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77777777" w:rsidR="00DE2ADC" w:rsidRPr="009C268D" w:rsidRDefault="00C713BD">
      <w:pPr>
        <w:spacing w:after="0" w:line="259" w:lineRule="auto"/>
        <w:ind w:left="0" w:right="203" w:firstLine="0"/>
        <w:jc w:val="right"/>
        <w:rPr>
          <w:rFonts w:asciiTheme="minorHAnsi" w:hAnsiTheme="minorHAnsi" w:cstheme="minorHAnsi"/>
          <w:color w:val="auto"/>
        </w:rPr>
      </w:pPr>
      <w:r w:rsidRPr="009C268D">
        <w:rPr>
          <w:rFonts w:asciiTheme="minorHAnsi" w:hAnsiTheme="minorHAnsi" w:cstheme="minorHAnsi"/>
          <w:noProof/>
          <w:color w:val="auto"/>
        </w:rPr>
        <w:t xml:space="preserve"> </w:t>
      </w:r>
      <w:r w:rsidR="006B1FAA" w:rsidRPr="009C268D">
        <w:rPr>
          <w:rFonts w:asciiTheme="minorHAnsi" w:eastAsia="Arial" w:hAnsiTheme="minorHAnsi" w:cstheme="minorHAnsi"/>
          <w:color w:val="auto"/>
        </w:rPr>
        <w:t xml:space="preserve"> </w:t>
      </w:r>
    </w:p>
    <w:p w14:paraId="69443C66" w14:textId="743657EB" w:rsidR="00DE2ADC" w:rsidRPr="009C268D" w:rsidRDefault="006B1FAA">
      <w:pPr>
        <w:spacing w:after="47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Sygn. postępowania: </w:t>
      </w:r>
      <w:r w:rsidR="00C5459A">
        <w:rPr>
          <w:rFonts w:asciiTheme="minorHAnsi" w:hAnsiTheme="minorHAnsi" w:cstheme="minorHAnsi"/>
          <w:color w:val="auto"/>
        </w:rPr>
        <w:t>KPFR/PF/2</w:t>
      </w:r>
      <w:r w:rsidRPr="009C268D">
        <w:rPr>
          <w:rFonts w:asciiTheme="minorHAnsi" w:hAnsiTheme="minorHAnsi" w:cstheme="minorHAnsi"/>
          <w:color w:val="auto"/>
        </w:rPr>
        <w:t xml:space="preserve">/2017 </w:t>
      </w:r>
    </w:p>
    <w:p w14:paraId="79CE060B" w14:textId="77777777" w:rsidR="00DE2ADC" w:rsidRPr="009C268D" w:rsidRDefault="006B1FAA">
      <w:pPr>
        <w:spacing w:after="43" w:line="259" w:lineRule="auto"/>
        <w:ind w:left="0" w:right="0" w:firstLine="0"/>
        <w:jc w:val="right"/>
        <w:rPr>
          <w:rFonts w:asciiTheme="minorHAnsi" w:hAnsiTheme="minorHAnsi" w:cstheme="minorHAnsi"/>
          <w:color w:val="auto"/>
        </w:rPr>
      </w:pPr>
      <w:r w:rsidRPr="009C268D">
        <w:rPr>
          <w:rFonts w:asciiTheme="minorHAnsi" w:hAnsiTheme="minorHAnsi" w:cstheme="minorHAnsi"/>
          <w:i/>
          <w:color w:val="auto"/>
        </w:rPr>
        <w:t xml:space="preserve"> </w:t>
      </w:r>
    </w:p>
    <w:p w14:paraId="6FCAD0E6" w14:textId="378D39A7" w:rsidR="00DE2ADC" w:rsidRPr="009C268D" w:rsidRDefault="006B1FAA">
      <w:pPr>
        <w:spacing w:after="316" w:line="259" w:lineRule="auto"/>
        <w:ind w:left="0" w:right="1218" w:firstLine="0"/>
        <w:jc w:val="right"/>
        <w:rPr>
          <w:rFonts w:asciiTheme="minorHAnsi" w:hAnsiTheme="minorHAnsi" w:cstheme="minorHAnsi"/>
          <w:color w:val="auto"/>
        </w:rPr>
      </w:pPr>
      <w:r w:rsidRPr="009C268D">
        <w:rPr>
          <w:rFonts w:asciiTheme="minorHAnsi" w:hAnsiTheme="minorHAnsi" w:cstheme="minorHAnsi"/>
          <w:b/>
          <w:color w:val="auto"/>
        </w:rPr>
        <w:t xml:space="preserve">Załącznik nr 2 do </w:t>
      </w:r>
      <w:r w:rsidR="00FE7875">
        <w:rPr>
          <w:rFonts w:asciiTheme="minorHAnsi" w:hAnsiTheme="minorHAnsi" w:cstheme="minorHAnsi"/>
          <w:b/>
          <w:color w:val="auto"/>
        </w:rPr>
        <w:t>SIWZ</w:t>
      </w:r>
      <w:r w:rsidRPr="009C268D">
        <w:rPr>
          <w:rFonts w:asciiTheme="minorHAnsi" w:hAnsiTheme="minorHAnsi" w:cstheme="minorHAnsi"/>
          <w:b/>
          <w:color w:val="auto"/>
        </w:rPr>
        <w:t xml:space="preserve"> </w:t>
      </w:r>
    </w:p>
    <w:p w14:paraId="52BCFFF7"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7B47CAD" w14:textId="77777777" w:rsidR="00DE2ADC" w:rsidRPr="009C268D" w:rsidRDefault="006B1FAA">
      <w:pPr>
        <w:spacing w:after="93"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221FB970"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619C731" w14:textId="77777777" w:rsidR="00DE2ADC" w:rsidRPr="009C268D" w:rsidRDefault="00DE2ADC">
      <w:pPr>
        <w:pStyle w:val="Nagwek1"/>
        <w:rPr>
          <w:rFonts w:asciiTheme="minorHAnsi" w:hAnsiTheme="minorHAnsi" w:cstheme="minorHAnsi"/>
          <w:color w:val="auto"/>
          <w:sz w:val="22"/>
        </w:rPr>
      </w:pPr>
    </w:p>
    <w:p w14:paraId="15FB83E9" w14:textId="1524CF9C" w:rsidR="00DE2ADC" w:rsidRPr="009C268D" w:rsidRDefault="005C7504">
      <w:pPr>
        <w:spacing w:after="3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ISTOTNE POST</w:t>
      </w:r>
      <w:r w:rsidR="00414C62">
        <w:rPr>
          <w:rFonts w:asciiTheme="minorHAnsi" w:hAnsiTheme="minorHAnsi" w:cstheme="minorHAnsi"/>
          <w:b/>
          <w:color w:val="auto"/>
        </w:rPr>
        <w:t>A</w:t>
      </w:r>
      <w:r w:rsidRPr="009C268D">
        <w:rPr>
          <w:rFonts w:asciiTheme="minorHAnsi" w:hAnsiTheme="minorHAnsi" w:cstheme="minorHAnsi"/>
          <w:b/>
          <w:color w:val="auto"/>
        </w:rPr>
        <w:t>NOWIENIA UMOWY OPERACYJNEJ</w:t>
      </w:r>
      <w:r w:rsidR="006B1FAA" w:rsidRPr="009C268D">
        <w:rPr>
          <w:rFonts w:asciiTheme="minorHAnsi" w:hAnsiTheme="minorHAnsi" w:cstheme="minorHAnsi"/>
          <w:b/>
          <w:color w:val="auto"/>
        </w:rPr>
        <w:t xml:space="preserve"> </w:t>
      </w:r>
    </w:p>
    <w:p w14:paraId="19665D23" w14:textId="0741CE85" w:rsidR="005C7504"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Umowa Operacyjna </w:t>
      </w:r>
      <w:r w:rsidR="00B30DFC" w:rsidRPr="009C268D">
        <w:rPr>
          <w:rFonts w:asciiTheme="minorHAnsi" w:hAnsiTheme="minorHAnsi" w:cstheme="minorHAnsi"/>
          <w:color w:val="auto"/>
        </w:rPr>
        <w:t xml:space="preserve"> - Pożyczka</w:t>
      </w:r>
      <w:r w:rsidRPr="009C268D">
        <w:rPr>
          <w:rFonts w:asciiTheme="minorHAnsi" w:hAnsiTheme="minorHAnsi" w:cstheme="minorHAnsi"/>
          <w:color w:val="auto"/>
        </w:rPr>
        <w:t xml:space="preserve"> </w:t>
      </w:r>
    </w:p>
    <w:p w14:paraId="6D0044B4" w14:textId="070FD87E" w:rsidR="00DE2ADC"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nr…………………………………….. </w:t>
      </w:r>
    </w:p>
    <w:p w14:paraId="3E589D09" w14:textId="77777777" w:rsidR="00DE2ADC" w:rsidRPr="009C268D" w:rsidRDefault="006B1FAA">
      <w:pPr>
        <w:spacing w:after="98" w:line="259" w:lineRule="auto"/>
        <w:ind w:left="10" w:right="53" w:hanging="10"/>
        <w:jc w:val="center"/>
        <w:rPr>
          <w:rFonts w:asciiTheme="minorHAnsi" w:hAnsiTheme="minorHAnsi" w:cstheme="minorHAnsi"/>
          <w:color w:val="auto"/>
        </w:rPr>
      </w:pPr>
      <w:r w:rsidRPr="009C268D">
        <w:rPr>
          <w:rFonts w:asciiTheme="minorHAnsi" w:hAnsiTheme="minorHAnsi" w:cstheme="minorHAnsi"/>
          <w:color w:val="auto"/>
        </w:rPr>
        <w:t>Inst</w:t>
      </w:r>
      <w:r w:rsidR="00C713BD" w:rsidRPr="009C268D">
        <w:rPr>
          <w:rFonts w:asciiTheme="minorHAnsi" w:hAnsiTheme="minorHAnsi" w:cstheme="minorHAnsi"/>
          <w:color w:val="auto"/>
        </w:rPr>
        <w:t xml:space="preserve">rument Finansowy – </w:t>
      </w:r>
      <w:r w:rsidR="00447B82" w:rsidRPr="009C268D">
        <w:rPr>
          <w:rFonts w:asciiTheme="minorHAnsi" w:hAnsiTheme="minorHAnsi" w:cstheme="minorHAnsi"/>
          <w:color w:val="auto"/>
        </w:rPr>
        <w:t xml:space="preserve"> Fundusz Pożyczkowy</w:t>
      </w:r>
      <w:r w:rsidRPr="009C268D">
        <w:rPr>
          <w:rFonts w:asciiTheme="minorHAnsi" w:hAnsiTheme="minorHAnsi" w:cstheme="minorHAnsi"/>
          <w:color w:val="auto"/>
        </w:rPr>
        <w:t xml:space="preserve"> </w:t>
      </w:r>
    </w:p>
    <w:p w14:paraId="688D2E9F"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0B426720" w14:textId="77777777" w:rsidR="00DE2ADC" w:rsidRPr="009C268D" w:rsidRDefault="006B1FAA">
      <w:pPr>
        <w:spacing w:after="98" w:line="259" w:lineRule="auto"/>
        <w:ind w:left="10" w:right="52" w:hanging="10"/>
        <w:jc w:val="center"/>
        <w:rPr>
          <w:rFonts w:asciiTheme="minorHAnsi" w:hAnsiTheme="minorHAnsi" w:cstheme="minorHAnsi"/>
          <w:color w:val="auto"/>
        </w:rPr>
      </w:pPr>
      <w:r w:rsidRPr="009C268D">
        <w:rPr>
          <w:rFonts w:asciiTheme="minorHAnsi" w:hAnsiTheme="minorHAnsi" w:cstheme="minorHAnsi"/>
          <w:color w:val="auto"/>
        </w:rPr>
        <w:t xml:space="preserve">zawarta pomiędzy </w:t>
      </w:r>
    </w:p>
    <w:p w14:paraId="0D7AF68B"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4150E3A6" w14:textId="77777777" w:rsidR="00DE2ADC" w:rsidRPr="009C268D" w:rsidRDefault="00C713BD">
      <w:pPr>
        <w:spacing w:after="94"/>
        <w:ind w:left="2972" w:right="2553" w:firstLine="2"/>
        <w:rPr>
          <w:rFonts w:asciiTheme="minorHAnsi" w:hAnsiTheme="minorHAnsi" w:cstheme="minorHAnsi"/>
          <w:color w:val="auto"/>
        </w:rPr>
      </w:pPr>
      <w:r w:rsidRPr="009C268D">
        <w:rPr>
          <w:rFonts w:asciiTheme="minorHAnsi" w:hAnsiTheme="minorHAnsi" w:cstheme="minorHAnsi"/>
          <w:color w:val="auto"/>
        </w:rPr>
        <w:t xml:space="preserve">Kujawsko – Pomorskim Funduszem Rozwoju sp. z o.o. jako </w:t>
      </w:r>
      <w:r w:rsidR="006B1FAA" w:rsidRPr="009C268D">
        <w:rPr>
          <w:rFonts w:asciiTheme="minorHAnsi" w:hAnsiTheme="minorHAnsi" w:cstheme="minorHAnsi"/>
          <w:color w:val="auto"/>
        </w:rPr>
        <w:t xml:space="preserve">Menadżerem / Zamawiającym </w:t>
      </w:r>
    </w:p>
    <w:p w14:paraId="573A3723" w14:textId="77777777" w:rsidR="00DE2ADC" w:rsidRPr="009C268D" w:rsidRDefault="006B1FAA">
      <w:pPr>
        <w:spacing w:after="98" w:line="259" w:lineRule="auto"/>
        <w:ind w:left="10" w:right="50" w:hanging="10"/>
        <w:jc w:val="center"/>
        <w:rPr>
          <w:rFonts w:asciiTheme="minorHAnsi" w:hAnsiTheme="minorHAnsi" w:cstheme="minorHAnsi"/>
          <w:color w:val="auto"/>
        </w:rPr>
      </w:pPr>
      <w:r w:rsidRPr="009C268D">
        <w:rPr>
          <w:rFonts w:asciiTheme="minorHAnsi" w:hAnsiTheme="minorHAnsi" w:cstheme="minorHAnsi"/>
          <w:color w:val="auto"/>
        </w:rPr>
        <w:t xml:space="preserve">a </w:t>
      </w:r>
    </w:p>
    <w:p w14:paraId="6F621FC4"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___ </w:t>
      </w:r>
    </w:p>
    <w:p w14:paraId="22698B2E"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jako Pośrednikiem Finansowym / Wykonawcą </w:t>
      </w:r>
    </w:p>
    <w:p w14:paraId="460D299E"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2027E4D" w14:textId="77777777" w:rsidR="00DE2ADC" w:rsidRPr="009C268D" w:rsidRDefault="006B1FAA">
      <w:pPr>
        <w:spacing w:after="6372"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Pr="009C268D">
        <w:rPr>
          <w:rFonts w:asciiTheme="minorHAnsi" w:hAnsiTheme="minorHAnsi" w:cstheme="minorHAnsi"/>
          <w:color w:val="auto"/>
        </w:rPr>
        <w:tab/>
        <w:t xml:space="preserve"> </w:t>
      </w:r>
    </w:p>
    <w:p w14:paraId="34B3F2AA"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eastAsia="Arial" w:hAnsiTheme="minorHAnsi" w:cstheme="minorHAnsi"/>
          <w:b/>
          <w:color w:val="auto"/>
        </w:rPr>
        <w:lastRenderedPageBreak/>
        <w:t xml:space="preserve"> </w:t>
      </w:r>
    </w:p>
    <w:p w14:paraId="7671416B" w14:textId="77777777" w:rsidR="00DE2ADC" w:rsidRPr="009C268D" w:rsidRDefault="006B1FAA">
      <w:pPr>
        <w:spacing w:after="125"/>
        <w:ind w:left="-15" w:right="38" w:firstLine="0"/>
        <w:rPr>
          <w:rFonts w:asciiTheme="minorHAnsi" w:hAnsiTheme="minorHAnsi" w:cstheme="minorHAnsi"/>
          <w:color w:val="auto"/>
        </w:rPr>
      </w:pPr>
      <w:r w:rsidRPr="009C268D">
        <w:rPr>
          <w:rFonts w:asciiTheme="minorHAnsi" w:hAnsiTheme="minorHAnsi" w:cstheme="minorHAnsi"/>
          <w:color w:val="auto"/>
        </w:rPr>
        <w:t>Niniejsza Umowa Operacyjna (dalej zwana „</w:t>
      </w:r>
      <w:r w:rsidRPr="009C268D">
        <w:rPr>
          <w:rFonts w:asciiTheme="minorHAnsi" w:hAnsiTheme="minorHAnsi" w:cstheme="minorHAnsi"/>
          <w:b/>
          <w:color w:val="auto"/>
        </w:rPr>
        <w:t>Umową</w:t>
      </w:r>
      <w:r w:rsidRPr="009C268D">
        <w:rPr>
          <w:rFonts w:asciiTheme="minorHAnsi" w:hAnsiTheme="minorHAnsi" w:cstheme="minorHAnsi"/>
          <w:color w:val="auto"/>
        </w:rPr>
        <w:t xml:space="preserve">”) została zawarta w _________________, w dniu _________________ r. pomiędzy: </w:t>
      </w:r>
    </w:p>
    <w:p w14:paraId="71E798A9" w14:textId="77777777" w:rsidR="00C713BD" w:rsidRPr="009C268D" w:rsidRDefault="00C713BD" w:rsidP="00C713BD">
      <w:pPr>
        <w:spacing w:line="240" w:lineRule="auto"/>
        <w:ind w:left="0" w:right="52" w:firstLine="0"/>
        <w:rPr>
          <w:rFonts w:asciiTheme="minorHAnsi" w:eastAsia="Times New Roman" w:hAnsiTheme="minorHAnsi" w:cstheme="minorHAnsi"/>
          <w:color w:val="auto"/>
        </w:rPr>
      </w:pPr>
      <w:r w:rsidRPr="009C268D">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Pr="009C268D">
        <w:rPr>
          <w:rFonts w:asciiTheme="minorHAnsi" w:eastAsia="Times New Roman" w:hAnsiTheme="minorHAnsi" w:cstheme="minorHAnsi"/>
          <w:color w:val="auto"/>
        </w:rPr>
        <w:t>0000225897; kapitał zakładowy 500 000,00 PLN; NIP 956-21-38-642; REGON 87172344, reprezentowaną przez:</w:t>
      </w:r>
    </w:p>
    <w:p w14:paraId="5CD86FB9" w14:textId="77777777" w:rsidR="00C713BD" w:rsidRPr="009C268D" w:rsidRDefault="00C713BD" w:rsidP="00C713BD">
      <w:pPr>
        <w:spacing w:line="240" w:lineRule="auto"/>
        <w:ind w:left="0" w:firstLine="0"/>
        <w:rPr>
          <w:rFonts w:asciiTheme="minorHAnsi" w:eastAsia="Times New Roman" w:hAnsiTheme="minorHAnsi" w:cstheme="minorHAnsi"/>
          <w:color w:val="auto"/>
        </w:rPr>
      </w:pPr>
    </w:p>
    <w:p w14:paraId="7642EE6F" w14:textId="77777777" w:rsidR="00C713BD" w:rsidRPr="009C268D" w:rsidRDefault="00C713BD" w:rsidP="00C713BD">
      <w:pPr>
        <w:spacing w:line="240" w:lineRule="auto"/>
        <w:ind w:left="0" w:firstLine="0"/>
        <w:rPr>
          <w:rFonts w:asciiTheme="minorHAnsi" w:eastAsia="Times New Roman" w:hAnsiTheme="minorHAnsi" w:cstheme="minorHAnsi"/>
          <w:color w:val="auto"/>
        </w:rPr>
      </w:pPr>
      <w:r w:rsidRPr="009C268D">
        <w:rPr>
          <w:rFonts w:asciiTheme="minorHAnsi" w:eastAsia="Times New Roman" w:hAnsiTheme="minorHAnsi" w:cstheme="minorHAnsi"/>
          <w:color w:val="auto"/>
        </w:rPr>
        <w:t>Przemysława Wolińskiego – Prezesa Zarządu,</w:t>
      </w:r>
    </w:p>
    <w:p w14:paraId="00C21D8D" w14:textId="77777777" w:rsidR="00C713BD" w:rsidRPr="009C268D" w:rsidRDefault="00C713BD" w:rsidP="00C713BD">
      <w:pPr>
        <w:spacing w:line="240" w:lineRule="auto"/>
        <w:ind w:left="0" w:firstLine="0"/>
        <w:rPr>
          <w:rFonts w:asciiTheme="minorHAnsi" w:eastAsia="Times New Roman" w:hAnsiTheme="minorHAnsi" w:cstheme="minorHAnsi"/>
          <w:color w:val="auto"/>
        </w:rPr>
      </w:pPr>
      <w:r w:rsidRPr="009C268D">
        <w:rPr>
          <w:rFonts w:asciiTheme="minorHAnsi" w:eastAsia="Times New Roman" w:hAnsiTheme="minorHAnsi" w:cstheme="minorHAnsi"/>
          <w:color w:val="auto"/>
        </w:rPr>
        <w:t>uprawnionego do jednoosobowej reprezentacji Spółki, zwanym w dalszej części umowy</w:t>
      </w:r>
    </w:p>
    <w:p w14:paraId="31F45C33" w14:textId="77777777" w:rsidR="00DE2ADC" w:rsidRPr="009C268D" w:rsidRDefault="00C713BD">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r w:rsidR="006B1FAA" w:rsidRPr="009C268D">
        <w:rPr>
          <w:rFonts w:asciiTheme="minorHAnsi" w:hAnsiTheme="minorHAnsi" w:cstheme="minorHAnsi"/>
          <w:b/>
          <w:color w:val="auto"/>
        </w:rPr>
        <w:t>Menadżerem Funduszu Funduszy</w:t>
      </w:r>
      <w:r w:rsidR="006B1FAA" w:rsidRPr="009C268D">
        <w:rPr>
          <w:rFonts w:asciiTheme="minorHAnsi" w:hAnsiTheme="minorHAnsi" w:cstheme="minorHAnsi"/>
          <w:color w:val="auto"/>
        </w:rPr>
        <w:t>", „</w:t>
      </w:r>
      <w:r w:rsidR="006B1FAA" w:rsidRPr="009C268D">
        <w:rPr>
          <w:rFonts w:asciiTheme="minorHAnsi" w:hAnsiTheme="minorHAnsi" w:cstheme="minorHAnsi"/>
          <w:b/>
          <w:color w:val="auto"/>
        </w:rPr>
        <w:t>Menadżerem</w:t>
      </w:r>
      <w:r w:rsidR="006B1FAA" w:rsidRPr="009C268D">
        <w:rPr>
          <w:rFonts w:asciiTheme="minorHAnsi" w:hAnsiTheme="minorHAnsi" w:cstheme="minorHAnsi"/>
          <w:color w:val="auto"/>
        </w:rPr>
        <w:t>”</w:t>
      </w:r>
      <w:r w:rsidR="006B1FAA" w:rsidRPr="009C268D">
        <w:rPr>
          <w:rFonts w:asciiTheme="minorHAnsi" w:hAnsiTheme="minorHAnsi" w:cstheme="minorHAnsi"/>
          <w:b/>
          <w:color w:val="auto"/>
        </w:rPr>
        <w:t xml:space="preserve">, </w:t>
      </w:r>
    </w:p>
    <w:p w14:paraId="0681F04A" w14:textId="77777777" w:rsidR="00DE2ADC" w:rsidRPr="009C268D" w:rsidRDefault="006B1FAA">
      <w:pPr>
        <w:spacing w:after="147"/>
        <w:ind w:left="-15" w:right="38" w:firstLine="0"/>
        <w:rPr>
          <w:rFonts w:asciiTheme="minorHAnsi" w:hAnsiTheme="minorHAnsi" w:cstheme="minorHAnsi"/>
          <w:color w:val="auto"/>
        </w:rPr>
      </w:pPr>
      <w:r w:rsidRPr="009C268D">
        <w:rPr>
          <w:rFonts w:asciiTheme="minorHAnsi" w:hAnsiTheme="minorHAnsi" w:cstheme="minorHAnsi"/>
          <w:color w:val="auto"/>
        </w:rPr>
        <w:t xml:space="preserve">a  </w:t>
      </w:r>
    </w:p>
    <w:p w14:paraId="41EC0B1B" w14:textId="77777777" w:rsidR="00DE2ADC" w:rsidRPr="009C268D" w:rsidRDefault="00C713BD">
      <w:pPr>
        <w:spacing w:after="106"/>
        <w:ind w:left="-15" w:right="38" w:firstLine="0"/>
        <w:rPr>
          <w:rFonts w:asciiTheme="minorHAnsi" w:hAnsiTheme="minorHAnsi" w:cstheme="minorHAnsi"/>
          <w:color w:val="auto"/>
        </w:rPr>
      </w:pPr>
      <w:r w:rsidRPr="009C268D">
        <w:rPr>
          <w:rFonts w:asciiTheme="minorHAnsi" w:hAnsiTheme="minorHAnsi" w:cstheme="minorHAnsi"/>
          <w:color w:val="auto"/>
        </w:rPr>
        <w:t>………………………………………………………………………………………………………………………………………………………….</w:t>
      </w:r>
      <w:r w:rsidR="006B1FAA" w:rsidRPr="009C268D">
        <w:rPr>
          <w:rFonts w:asciiTheme="minorHAnsi" w:hAnsiTheme="minorHAnsi" w:cstheme="minorHAnsi"/>
          <w:color w:val="auto"/>
        </w:rPr>
        <w:t xml:space="preserve"> </w:t>
      </w:r>
    </w:p>
    <w:p w14:paraId="1772E031" w14:textId="77777777" w:rsidR="00DE2ADC" w:rsidRPr="009C268D" w:rsidRDefault="006B1FAA">
      <w:pPr>
        <w:spacing w:after="177"/>
        <w:ind w:left="-15" w:right="38" w:firstLine="0"/>
        <w:rPr>
          <w:rFonts w:asciiTheme="minorHAnsi" w:hAnsiTheme="minorHAnsi" w:cstheme="minorHAnsi"/>
          <w:color w:val="auto"/>
        </w:rPr>
      </w:pPr>
      <w:r w:rsidRPr="009C268D">
        <w:rPr>
          <w:rFonts w:asciiTheme="minorHAnsi" w:hAnsiTheme="minorHAnsi" w:cstheme="minorHAnsi"/>
          <w:color w:val="auto"/>
        </w:rPr>
        <w:t xml:space="preserve">reprezentowanym przez: </w:t>
      </w:r>
    </w:p>
    <w:p w14:paraId="2D0F7DA3" w14:textId="77777777" w:rsidR="00DE2ADC" w:rsidRPr="009C268D" w:rsidRDefault="006B1FAA">
      <w:pPr>
        <w:numPr>
          <w:ilvl w:val="0"/>
          <w:numId w:val="2"/>
        </w:numPr>
        <w:spacing w:after="153"/>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oraz </w:t>
      </w:r>
    </w:p>
    <w:p w14:paraId="465394C8" w14:textId="77777777" w:rsidR="00DE2ADC" w:rsidRPr="009C268D" w:rsidRDefault="006B1FAA">
      <w:pPr>
        <w:numPr>
          <w:ilvl w:val="0"/>
          <w:numId w:val="2"/>
        </w:numPr>
        <w:spacing w:after="105"/>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w:t>
      </w:r>
    </w:p>
    <w:p w14:paraId="0F7F89D6" w14:textId="77777777" w:rsidR="00DE2ADC" w:rsidRPr="009C268D" w:rsidRDefault="006B1FAA">
      <w:pPr>
        <w:spacing w:after="0" w:line="383" w:lineRule="auto"/>
        <w:ind w:left="-15" w:right="3443" w:firstLine="0"/>
        <w:jc w:val="left"/>
        <w:rPr>
          <w:rFonts w:asciiTheme="minorHAnsi" w:hAnsiTheme="minorHAnsi" w:cstheme="minorHAnsi"/>
          <w:color w:val="auto"/>
        </w:rPr>
      </w:pPr>
      <w:r w:rsidRPr="009C268D">
        <w:rPr>
          <w:rFonts w:asciiTheme="minorHAnsi" w:hAnsiTheme="minorHAnsi" w:cstheme="minorHAnsi"/>
          <w:color w:val="auto"/>
        </w:rPr>
        <w:t>zwanym dalej „</w:t>
      </w:r>
      <w:r w:rsidRPr="009C268D">
        <w:rPr>
          <w:rFonts w:asciiTheme="minorHAnsi" w:hAnsiTheme="minorHAnsi" w:cstheme="minorHAnsi"/>
          <w:b/>
          <w:color w:val="auto"/>
        </w:rPr>
        <w:t>Pośrednikiem Finansowym</w:t>
      </w:r>
      <w:r w:rsidRPr="009C268D">
        <w:rPr>
          <w:rFonts w:asciiTheme="minorHAnsi" w:hAnsiTheme="minorHAnsi" w:cstheme="minorHAnsi"/>
          <w:color w:val="auto"/>
        </w:rPr>
        <w:t>” lub</w:t>
      </w:r>
      <w:r w:rsidRPr="009C268D">
        <w:rPr>
          <w:rFonts w:asciiTheme="minorHAnsi" w:hAnsiTheme="minorHAnsi" w:cstheme="minorHAnsi"/>
          <w:b/>
          <w:color w:val="auto"/>
        </w:rPr>
        <w:t xml:space="preserve"> „Wykonawcą”</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zwanymi dalej łącznie „</w:t>
      </w:r>
      <w:r w:rsidRPr="009C268D">
        <w:rPr>
          <w:rFonts w:asciiTheme="minorHAnsi" w:hAnsiTheme="minorHAnsi" w:cstheme="minorHAnsi"/>
          <w:b/>
          <w:color w:val="auto"/>
        </w:rPr>
        <w:t>Stronami</w:t>
      </w:r>
      <w:r w:rsidRPr="009C268D">
        <w:rPr>
          <w:rFonts w:asciiTheme="minorHAnsi" w:hAnsiTheme="minorHAnsi" w:cstheme="minorHAnsi"/>
          <w:color w:val="auto"/>
        </w:rPr>
        <w:t>”, a każdy z osobna „</w:t>
      </w:r>
      <w:r w:rsidRPr="009C268D">
        <w:rPr>
          <w:rFonts w:asciiTheme="minorHAnsi" w:hAnsiTheme="minorHAnsi" w:cstheme="minorHAnsi"/>
          <w:b/>
          <w:color w:val="auto"/>
        </w:rPr>
        <w:t>Stroną</w:t>
      </w:r>
      <w:r w:rsidRPr="009C268D">
        <w:rPr>
          <w:rFonts w:asciiTheme="minorHAnsi" w:hAnsiTheme="minorHAnsi" w:cstheme="minorHAnsi"/>
          <w:color w:val="auto"/>
        </w:rPr>
        <w:t xml:space="preserve">”; o następującej treści: </w:t>
      </w:r>
    </w:p>
    <w:p w14:paraId="2AD78DAB"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A629211"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28A71D1"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43D1806"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6CF6164"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F0A321C"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5311D10"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834ADD4" w14:textId="77777777" w:rsidR="00DE2ADC" w:rsidRPr="009C268D" w:rsidRDefault="006B1FAA">
      <w:pPr>
        <w:spacing w:after="0" w:line="383" w:lineRule="auto"/>
        <w:ind w:left="0" w:right="9074"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7FD6EA3"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08A4E24"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44E47646"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B9A21F1" w14:textId="77777777" w:rsidR="00DE2ADC" w:rsidRPr="009C268D" w:rsidRDefault="006B1FAA">
      <w:pPr>
        <w:pStyle w:val="Nagwek2"/>
        <w:spacing w:after="493" w:line="265" w:lineRule="auto"/>
        <w:ind w:left="10" w:right="50" w:hanging="10"/>
        <w:rPr>
          <w:rFonts w:asciiTheme="minorHAnsi" w:hAnsiTheme="minorHAnsi" w:cstheme="minorHAnsi"/>
          <w:color w:val="auto"/>
          <w:sz w:val="22"/>
        </w:rPr>
      </w:pPr>
      <w:r w:rsidRPr="009C268D">
        <w:rPr>
          <w:rFonts w:asciiTheme="minorHAnsi" w:hAnsiTheme="minorHAnsi" w:cstheme="minorHAnsi"/>
          <w:color w:val="auto"/>
          <w:sz w:val="22"/>
        </w:rPr>
        <w:lastRenderedPageBreak/>
        <w:t xml:space="preserve">Spis treści </w:t>
      </w:r>
    </w:p>
    <w:p w14:paraId="3314CB1B" w14:textId="7777777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xml:space="preserve">§ 1 DEFINICJE I INTERPRETACJE ________________________________________________________5 </w:t>
      </w:r>
    </w:p>
    <w:p w14:paraId="3FC09942" w14:textId="77377D4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 PRZEDMIOT UMOWY 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10 </w:t>
      </w:r>
    </w:p>
    <w:p w14:paraId="5AC459A2" w14:textId="15C3CD71"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3 UTWORZENIE INSTRUMENTU FINANSOWEGO __________</w:t>
      </w:r>
      <w:r w:rsidR="004B03B5">
        <w:rPr>
          <w:rFonts w:asciiTheme="minorHAnsi" w:hAnsiTheme="minorHAnsi" w:cstheme="minorHAnsi"/>
          <w:color w:val="auto"/>
        </w:rPr>
        <w:t>______________________________ 10</w:t>
      </w:r>
      <w:r w:rsidRPr="009C268D">
        <w:rPr>
          <w:rFonts w:asciiTheme="minorHAnsi" w:hAnsiTheme="minorHAnsi" w:cstheme="minorHAnsi"/>
          <w:color w:val="auto"/>
        </w:rPr>
        <w:t xml:space="preserve"> </w:t>
      </w:r>
    </w:p>
    <w:p w14:paraId="39AF81D4" w14:textId="5296423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4 OKRES REALIZACJI OPERACJI 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12 </w:t>
      </w:r>
    </w:p>
    <w:p w14:paraId="1D148406" w14:textId="28DA1CF9"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5 REALIZACJA ZAŁOŻEŃ OPERACJI 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1</w:t>
      </w:r>
      <w:r w:rsidR="004B03B5">
        <w:rPr>
          <w:rFonts w:asciiTheme="minorHAnsi" w:hAnsiTheme="minorHAnsi" w:cstheme="minorHAnsi"/>
          <w:color w:val="auto"/>
        </w:rPr>
        <w:t>2</w:t>
      </w:r>
      <w:r w:rsidRPr="009C268D">
        <w:rPr>
          <w:rFonts w:asciiTheme="minorHAnsi" w:hAnsiTheme="minorHAnsi" w:cstheme="minorHAnsi"/>
          <w:color w:val="auto"/>
        </w:rPr>
        <w:t xml:space="preserve"> </w:t>
      </w:r>
    </w:p>
    <w:p w14:paraId="3719A423" w14:textId="234854B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6</w:t>
      </w:r>
      <w:r w:rsidR="00490EAD" w:rsidRPr="009C268D">
        <w:rPr>
          <w:rFonts w:asciiTheme="minorHAnsi" w:hAnsiTheme="minorHAnsi" w:cstheme="minorHAnsi"/>
          <w:color w:val="auto"/>
        </w:rPr>
        <w:t xml:space="preserve"> ZASADY UDZIELANIA </w:t>
      </w:r>
      <w:r w:rsidRPr="009C268D">
        <w:rPr>
          <w:rFonts w:asciiTheme="minorHAnsi" w:hAnsiTheme="minorHAnsi" w:cstheme="minorHAnsi"/>
          <w:color w:val="auto"/>
        </w:rPr>
        <w:t xml:space="preserve"> POŻYCZEK </w:t>
      </w:r>
      <w:r w:rsidR="00490EAD" w:rsidRPr="009C268D">
        <w:rPr>
          <w:rFonts w:asciiTheme="minorHAnsi" w:hAnsiTheme="minorHAnsi" w:cstheme="minorHAnsi"/>
          <w:color w:val="auto"/>
        </w:rPr>
        <w:t>_______________</w:t>
      </w:r>
      <w:r w:rsidRPr="009C268D">
        <w:rPr>
          <w:rFonts w:asciiTheme="minorHAnsi" w:hAnsiTheme="minorHAnsi" w:cstheme="minorHAnsi"/>
          <w:color w:val="auto"/>
        </w:rPr>
        <w:t>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3</w:t>
      </w:r>
      <w:r w:rsidRPr="009C268D">
        <w:rPr>
          <w:rFonts w:asciiTheme="minorHAnsi" w:hAnsiTheme="minorHAnsi" w:cstheme="minorHAnsi"/>
          <w:color w:val="auto"/>
        </w:rPr>
        <w:t xml:space="preserve"> </w:t>
      </w:r>
    </w:p>
    <w:p w14:paraId="6DBA90E7" w14:textId="6E620C4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7 WSKAŹNIKI REALIZACJI UMOWY 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4</w:t>
      </w:r>
      <w:r w:rsidRPr="009C268D">
        <w:rPr>
          <w:rFonts w:asciiTheme="minorHAnsi" w:hAnsiTheme="minorHAnsi" w:cstheme="minorHAnsi"/>
          <w:color w:val="auto"/>
        </w:rPr>
        <w:t xml:space="preserve"> </w:t>
      </w:r>
    </w:p>
    <w:p w14:paraId="2955E4FB" w14:textId="14ED886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8 WYNAGRODZENIE POŚREDNIKA FINANSOWEGO 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5</w:t>
      </w:r>
      <w:r w:rsidRPr="009C268D">
        <w:rPr>
          <w:rFonts w:asciiTheme="minorHAnsi" w:hAnsiTheme="minorHAnsi" w:cstheme="minorHAnsi"/>
          <w:color w:val="auto"/>
        </w:rPr>
        <w:t xml:space="preserve"> </w:t>
      </w:r>
    </w:p>
    <w:p w14:paraId="5F3E3CC9" w14:textId="0ADA16F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9 KARY UMOWNE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71AECF6C" w14:textId="0AACF40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10 SZKODOWOŚĆ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5A584B5C" w14:textId="6A97A39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11 DOCHODZENIE ROSZCZEŃ PRZEZ POŚREDNIKA FINANSOWEGO 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084FDC45" w14:textId="764313C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12 POLITYKA WYJŚCIA Z INSTRUMENTU FINANSOWEGO 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7AC2005B" w14:textId="3FE1529A"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13 ZABEZPIECZENIE NALEŻYTEGO WYKONYWANIA UMOWY 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19</w:t>
      </w:r>
      <w:r w:rsidRPr="009C268D">
        <w:rPr>
          <w:rFonts w:asciiTheme="minorHAnsi" w:hAnsiTheme="minorHAnsi" w:cstheme="minorHAnsi"/>
          <w:color w:val="auto"/>
        </w:rPr>
        <w:t xml:space="preserve"> </w:t>
      </w:r>
    </w:p>
    <w:p w14:paraId="7F949339" w14:textId="7D1E3D13"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14 PRAWO OPCJI _______________________________________________________________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w:t>
      </w:r>
      <w:r w:rsidR="004E0301">
        <w:rPr>
          <w:rFonts w:asciiTheme="minorHAnsi" w:hAnsiTheme="minorHAnsi" w:cstheme="minorHAnsi"/>
          <w:color w:val="auto"/>
        </w:rPr>
        <w:t>20</w:t>
      </w:r>
      <w:r w:rsidRPr="009C268D">
        <w:rPr>
          <w:rFonts w:asciiTheme="minorHAnsi" w:hAnsiTheme="minorHAnsi" w:cstheme="minorHAnsi"/>
          <w:color w:val="auto"/>
        </w:rPr>
        <w:t xml:space="preserve"> </w:t>
      </w:r>
    </w:p>
    <w:p w14:paraId="01E0EEC4" w14:textId="77CB093B"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15 MONITORING I SPRAWOZDAWCZOŚĆ ____________________________________________</w:t>
      </w:r>
      <w:r w:rsidR="004B03B5">
        <w:rPr>
          <w:rFonts w:asciiTheme="minorHAnsi" w:hAnsiTheme="minorHAnsi" w:cstheme="minorHAnsi"/>
          <w:color w:val="auto"/>
        </w:rPr>
        <w:t>__</w:t>
      </w:r>
      <w:r w:rsidR="004E0301">
        <w:rPr>
          <w:rFonts w:asciiTheme="minorHAnsi" w:hAnsiTheme="minorHAnsi" w:cstheme="minorHAnsi"/>
          <w:color w:val="auto"/>
        </w:rPr>
        <w:t xml:space="preserve"> 21</w:t>
      </w:r>
      <w:r w:rsidRPr="009C268D">
        <w:rPr>
          <w:rFonts w:asciiTheme="minorHAnsi" w:hAnsiTheme="minorHAnsi" w:cstheme="minorHAnsi"/>
          <w:color w:val="auto"/>
        </w:rPr>
        <w:t xml:space="preserve"> </w:t>
      </w:r>
    </w:p>
    <w:p w14:paraId="2D348ED3" w14:textId="5980BCC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16 KONTROLA __________________________________________________________________</w:t>
      </w:r>
      <w:r w:rsidR="004E0301">
        <w:rPr>
          <w:rFonts w:asciiTheme="minorHAnsi" w:hAnsiTheme="minorHAnsi" w:cstheme="minorHAnsi"/>
          <w:color w:val="auto"/>
        </w:rPr>
        <w:t>_ 21</w:t>
      </w:r>
      <w:r w:rsidRPr="009C268D">
        <w:rPr>
          <w:rFonts w:asciiTheme="minorHAnsi" w:hAnsiTheme="minorHAnsi" w:cstheme="minorHAnsi"/>
          <w:color w:val="auto"/>
        </w:rPr>
        <w:t xml:space="preserve"> </w:t>
      </w:r>
    </w:p>
    <w:p w14:paraId="54580248" w14:textId="11EF50B2"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17 INFORMACJA I PROMOCJA _________________________</w:t>
      </w:r>
      <w:r w:rsidR="004E0301">
        <w:rPr>
          <w:rFonts w:asciiTheme="minorHAnsi" w:hAnsiTheme="minorHAnsi" w:cstheme="minorHAnsi"/>
          <w:color w:val="auto"/>
        </w:rPr>
        <w:t>______________________________22</w:t>
      </w:r>
    </w:p>
    <w:p w14:paraId="4F5C5587" w14:textId="455EF23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18 ARCHIWIZACJA I PRZECHOWYWANIE DOKUMENTÓW ____</w:t>
      </w:r>
      <w:r w:rsidR="004E0301">
        <w:rPr>
          <w:rFonts w:asciiTheme="minorHAnsi" w:hAnsiTheme="minorHAnsi" w:cstheme="minorHAnsi"/>
          <w:color w:val="auto"/>
        </w:rPr>
        <w:t>_____________________________ 22</w:t>
      </w:r>
    </w:p>
    <w:p w14:paraId="2449FFED" w14:textId="08B05C8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19 OCHRONA DANYCH OSOBOWYCH ORAZ DANYCH OBJĘTYCH TAJEMNICĄ BANKOWĄ 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2</w:t>
      </w:r>
      <w:r w:rsidRPr="009C268D">
        <w:rPr>
          <w:rFonts w:asciiTheme="minorHAnsi" w:hAnsiTheme="minorHAnsi" w:cstheme="minorHAnsi"/>
          <w:color w:val="auto"/>
        </w:rPr>
        <w:t xml:space="preserve"> </w:t>
      </w:r>
    </w:p>
    <w:p w14:paraId="45EBDF72" w14:textId="20C4C476"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20 POZOSTAŁE OBOWIĄZKI POŚREDNIKA FINANSOWEGO 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3</w:t>
      </w:r>
      <w:r w:rsidRPr="009C268D">
        <w:rPr>
          <w:rFonts w:asciiTheme="minorHAnsi" w:hAnsiTheme="minorHAnsi" w:cstheme="minorHAnsi"/>
          <w:color w:val="auto"/>
        </w:rPr>
        <w:t xml:space="preserve"> </w:t>
      </w:r>
    </w:p>
    <w:p w14:paraId="04E7E2AC" w14:textId="3296C30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21 ODPOWIEDZIALNOŚĆ STRON UMOWY 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5</w:t>
      </w:r>
      <w:r w:rsidRPr="009C268D">
        <w:rPr>
          <w:rFonts w:asciiTheme="minorHAnsi" w:hAnsiTheme="minorHAnsi" w:cstheme="minorHAnsi"/>
          <w:color w:val="auto"/>
        </w:rPr>
        <w:t xml:space="preserve"> </w:t>
      </w:r>
    </w:p>
    <w:p w14:paraId="4EEF942F" w14:textId="5EE1C60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22 NIEPRAWIDŁOWOŚĆ ORAZ NIEZGODNOŚĆ Z PRAWEM 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6</w:t>
      </w:r>
      <w:r w:rsidRPr="009C268D">
        <w:rPr>
          <w:rFonts w:asciiTheme="minorHAnsi" w:hAnsiTheme="minorHAnsi" w:cstheme="minorHAnsi"/>
          <w:color w:val="auto"/>
        </w:rPr>
        <w:t xml:space="preserve"> </w:t>
      </w:r>
    </w:p>
    <w:p w14:paraId="5814B5A6" w14:textId="0499F8E9"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23 ZMIANA POSTANOWIEŃ UMOWY 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2D8994B2" w14:textId="5D4F1A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24 ROZWIĄZANIE UMOWY 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121A4004" w14:textId="7C8E3948"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25 KONFLIKT INTERESÓW _________________________________________________________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30</w:t>
      </w:r>
      <w:r w:rsidRPr="009C268D">
        <w:rPr>
          <w:rFonts w:asciiTheme="minorHAnsi" w:hAnsiTheme="minorHAnsi" w:cstheme="minorHAnsi"/>
          <w:color w:val="auto"/>
        </w:rPr>
        <w:t xml:space="preserve"> </w:t>
      </w:r>
    </w:p>
    <w:p w14:paraId="14169AA5" w14:textId="0237B0EA"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26 OŚWIADCZENIA POŚREDNIKA FINANSOWEGO ______________________________________</w:t>
      </w:r>
      <w:r w:rsidR="000466A2">
        <w:rPr>
          <w:rFonts w:asciiTheme="minorHAnsi" w:hAnsiTheme="minorHAnsi" w:cstheme="minorHAnsi"/>
          <w:color w:val="auto"/>
        </w:rPr>
        <w:t>_</w:t>
      </w:r>
      <w:r w:rsidR="004E0301">
        <w:rPr>
          <w:rFonts w:asciiTheme="minorHAnsi" w:hAnsiTheme="minorHAnsi" w:cstheme="minorHAnsi"/>
          <w:color w:val="auto"/>
        </w:rPr>
        <w:t xml:space="preserve"> 31</w:t>
      </w:r>
    </w:p>
    <w:p w14:paraId="42376077" w14:textId="4BA494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27 POSTANOWIENIA KOŃCOWE _____________________</w:t>
      </w:r>
      <w:r w:rsidR="000466A2">
        <w:rPr>
          <w:rFonts w:asciiTheme="minorHAnsi" w:hAnsiTheme="minorHAnsi" w:cstheme="minorHAnsi"/>
          <w:color w:val="auto"/>
        </w:rPr>
        <w:t>__</w:t>
      </w:r>
      <w:r w:rsidR="004E0301">
        <w:rPr>
          <w:rFonts w:asciiTheme="minorHAnsi" w:hAnsiTheme="minorHAnsi" w:cstheme="minorHAnsi"/>
          <w:color w:val="auto"/>
        </w:rPr>
        <w:t>______________________________31</w:t>
      </w:r>
      <w:r w:rsidRPr="009C268D">
        <w:rPr>
          <w:rFonts w:asciiTheme="minorHAnsi" w:hAnsiTheme="minorHAnsi" w:cstheme="minorHAnsi"/>
          <w:color w:val="auto"/>
        </w:rPr>
        <w:t xml:space="preserve"> </w:t>
      </w:r>
    </w:p>
    <w:p w14:paraId="617C9BBB" w14:textId="3D5E531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ZAŁĄCZNIKI ________________________________________</w:t>
      </w:r>
      <w:r w:rsidR="000466A2">
        <w:rPr>
          <w:rFonts w:asciiTheme="minorHAnsi" w:hAnsiTheme="minorHAnsi" w:cstheme="minorHAnsi"/>
          <w:color w:val="auto"/>
        </w:rPr>
        <w:t>_______________________________</w:t>
      </w:r>
      <w:r w:rsidR="004E0301">
        <w:rPr>
          <w:rFonts w:asciiTheme="minorHAnsi" w:hAnsiTheme="minorHAnsi" w:cstheme="minorHAnsi"/>
          <w:color w:val="auto"/>
        </w:rPr>
        <w:t>32</w:t>
      </w:r>
    </w:p>
    <w:p w14:paraId="046F415C"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500387C1" w14:textId="77777777" w:rsidR="00DE2ADC" w:rsidRPr="009C268D" w:rsidRDefault="006B1FAA">
      <w:pPr>
        <w:spacing w:after="15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27BCBDC"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r w:rsidRPr="009C268D">
        <w:rPr>
          <w:rFonts w:asciiTheme="minorHAnsi" w:hAnsiTheme="minorHAnsi" w:cstheme="minorHAnsi"/>
          <w:b/>
          <w:color w:val="auto"/>
        </w:rPr>
        <w:tab/>
        <w:t xml:space="preserve"> </w:t>
      </w:r>
    </w:p>
    <w:p w14:paraId="52487B1B" w14:textId="77777777" w:rsidR="00DE2ADC" w:rsidRPr="009C268D" w:rsidRDefault="006B1FAA">
      <w:pPr>
        <w:pStyle w:val="Nagwek2"/>
        <w:rPr>
          <w:rFonts w:asciiTheme="minorHAnsi" w:hAnsiTheme="minorHAnsi" w:cstheme="minorHAnsi"/>
          <w:color w:val="auto"/>
          <w:sz w:val="22"/>
        </w:rPr>
      </w:pPr>
      <w:r w:rsidRPr="009C268D">
        <w:rPr>
          <w:rFonts w:asciiTheme="minorHAnsi" w:hAnsiTheme="minorHAnsi" w:cstheme="minorHAnsi"/>
          <w:color w:val="auto"/>
          <w:sz w:val="22"/>
        </w:rPr>
        <w:lastRenderedPageBreak/>
        <w:t>Preambuła</w:t>
      </w:r>
      <w:r w:rsidRPr="009C268D">
        <w:rPr>
          <w:rFonts w:asciiTheme="minorHAnsi" w:hAnsiTheme="minorHAnsi" w:cstheme="minorHAnsi"/>
          <w:b w:val="0"/>
          <w:color w:val="auto"/>
          <w:sz w:val="22"/>
        </w:rPr>
        <w:t xml:space="preserve"> </w:t>
      </w:r>
    </w:p>
    <w:p w14:paraId="41A79FE3" w14:textId="162E3435" w:rsidR="00DE2ADC" w:rsidRPr="009C268D" w:rsidRDefault="006B1FAA">
      <w:pPr>
        <w:spacing w:after="128"/>
        <w:ind w:left="-15" w:right="38" w:firstLine="0"/>
        <w:rPr>
          <w:rFonts w:asciiTheme="minorHAnsi" w:hAnsiTheme="minorHAnsi" w:cstheme="minorHAnsi"/>
          <w:color w:val="auto"/>
        </w:rPr>
      </w:pPr>
      <w:r w:rsidRPr="009C268D">
        <w:rPr>
          <w:rFonts w:asciiTheme="minorHAnsi" w:hAnsiTheme="minorHAnsi" w:cstheme="minorHAnsi"/>
          <w:color w:val="auto"/>
        </w:rPr>
        <w:t xml:space="preserve">Uwzględniając, że </w:t>
      </w:r>
      <w:r w:rsidR="00D62E06" w:rsidRPr="009C268D">
        <w:rPr>
          <w:rFonts w:asciiTheme="minorHAnsi" w:hAnsiTheme="minorHAnsi" w:cstheme="minorHAnsi"/>
          <w:color w:val="auto"/>
        </w:rPr>
        <w:t xml:space="preserve">Kujawsko – Pomorski Fundusz Rozwoju  sp. z o.o. </w:t>
      </w:r>
      <w:r w:rsidRPr="009C268D">
        <w:rPr>
          <w:rFonts w:asciiTheme="minorHAnsi" w:hAnsiTheme="minorHAnsi" w:cstheme="minorHAnsi"/>
          <w:color w:val="auto"/>
        </w:rPr>
        <w:t>n</w:t>
      </w:r>
      <w:r w:rsidR="00D62E06" w:rsidRPr="009C268D">
        <w:rPr>
          <w:rFonts w:asciiTheme="minorHAnsi" w:hAnsiTheme="minorHAnsi" w:cstheme="minorHAnsi"/>
          <w:color w:val="auto"/>
        </w:rPr>
        <w:t xml:space="preserve">a podstawie Umowy o Finansowaniu </w:t>
      </w:r>
      <w:r w:rsidRPr="009C268D">
        <w:rPr>
          <w:rFonts w:asciiTheme="minorHAnsi" w:hAnsiTheme="minorHAnsi" w:cstheme="minorHAnsi"/>
          <w:color w:val="auto"/>
        </w:rPr>
        <w:t xml:space="preserve"> pełni rolę podmiotu wdrażającego Fundusz Funduszy oraz działając, w szczególności, na podstawie: </w:t>
      </w:r>
    </w:p>
    <w:p w14:paraId="56ADA294" w14:textId="77777777" w:rsidR="00DE2ADC" w:rsidRPr="009C268D" w:rsidRDefault="006B1FAA">
      <w:pPr>
        <w:numPr>
          <w:ilvl w:val="0"/>
          <w:numId w:val="3"/>
        </w:numPr>
        <w:spacing w:after="129"/>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zwanego dalej „Rozporządzeniem 1303/2013” lub „Rozporządzeniem Ogólnym”; </w:t>
      </w:r>
    </w:p>
    <w:p w14:paraId="5E42DCCF"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461DD142"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14:paraId="00F1A593"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5169AEA6"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Komisji (UE) nr 1407/2013 z dnia 18 grudnia 2013 r. w sprawie stosowania art. 107 i 108 Traktatu o funkcjonowaniu Unii Europejskiej do pomocy de minimis (Dz. Urz. L 352,  z 24.12.2013, str. 1); </w:t>
      </w:r>
    </w:p>
    <w:p w14:paraId="5E5E03A0" w14:textId="77777777" w:rsidR="00DE2ADC" w:rsidRPr="009C268D" w:rsidRDefault="006B1FAA">
      <w:pPr>
        <w:numPr>
          <w:ilvl w:val="0"/>
          <w:numId w:val="3"/>
        </w:numPr>
        <w:spacing w:after="125"/>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Ministra Infrastruktury i Rozwoju z dnia 19 marca 2015 r. w sprawie udzielania pomocy de minimis w ramach regionalnych programów operacyjnych na lata 2014–2020 (Dz. U  z 2015 r,. poz. 488); </w:t>
      </w:r>
    </w:p>
    <w:p w14:paraId="57BDF6F4"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Komunikatu Komisji Europejskiej w sprawie zmiany metody ustalania stóp referencyjnych  i dyskontowych (C 14 z 19.1.2008); </w:t>
      </w:r>
    </w:p>
    <w:p w14:paraId="2DB7C2B6" w14:textId="77777777" w:rsidR="00DE2ADC" w:rsidRPr="009C268D" w:rsidRDefault="006B1FAA">
      <w:pPr>
        <w:numPr>
          <w:ilvl w:val="0"/>
          <w:numId w:val="3"/>
        </w:numPr>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Euratom) nr 1605/2002 (Dz.U. UE.L. 298 z 26.10.2012), zwanego dalej „Rozporządzeniem 966/2012”; </w:t>
      </w:r>
    </w:p>
    <w:p w14:paraId="7DB5924F" w14:textId="70B9C5C8"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lastRenderedPageBreak/>
        <w:t>Ustawy z dnia 11 lipca 2014 r. o zasadach realizacji programów w zakresie polityki spójności finansowanych w perspektywie finansowej 2014–2020 (</w:t>
      </w:r>
      <w:r w:rsidR="00A74AC6">
        <w:t>tekst jedn. Dz. U. z 2017 poz. 1460</w:t>
      </w:r>
      <w:r w:rsidRPr="009C268D">
        <w:rPr>
          <w:rFonts w:asciiTheme="minorHAnsi" w:hAnsiTheme="minorHAnsi" w:cstheme="minorHAnsi"/>
          <w:color w:val="auto"/>
        </w:rPr>
        <w:t xml:space="preserve">), zwanej dalej „Ustawą Wdrożeniową”;  </w:t>
      </w:r>
    </w:p>
    <w:p w14:paraId="39BAEADE"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27 sierpnia 2009 r. o finansach publicznych (tekst jedn. Dz.U. z 2016 poz. 1850), zwanej dalej „Ufp”; </w:t>
      </w:r>
    </w:p>
    <w:p w14:paraId="52D11E63"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29 stycznia 2004 r. Prawo zamówień publicznych (tekst jedn. Dz.U.  z 2016, poz. 2164), zwanej dalej „ustawą Pzp”; </w:t>
      </w:r>
    </w:p>
    <w:p w14:paraId="3B87B0B4"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Ustawy z dnia 30 kwietnia 2004 r. o postępowaniu w sprawach dotyczących pomocy publicznej (tekst jedn. Dz. U. z 2016 r., poz. 1808); </w:t>
      </w:r>
    </w:p>
    <w:p w14:paraId="5F92C314" w14:textId="77777777" w:rsidR="00DE2ADC" w:rsidRPr="009C268D" w:rsidRDefault="006B1FAA">
      <w:pPr>
        <w:numPr>
          <w:ilvl w:val="0"/>
          <w:numId w:val="3"/>
        </w:numPr>
        <w:spacing w:after="0"/>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29 sierpnia 1997 r. o ochronie danych osobowych (tekst jedn. Dz. U.  </w:t>
      </w:r>
    </w:p>
    <w:p w14:paraId="1C52C05E" w14:textId="77777777" w:rsidR="00DE2ADC" w:rsidRPr="009C268D" w:rsidRDefault="006B1FAA">
      <w:pPr>
        <w:spacing w:after="124"/>
        <w:ind w:left="427" w:right="38" w:firstLine="0"/>
        <w:rPr>
          <w:rFonts w:asciiTheme="minorHAnsi" w:hAnsiTheme="minorHAnsi" w:cstheme="minorHAnsi"/>
          <w:color w:val="auto"/>
        </w:rPr>
      </w:pPr>
      <w:r w:rsidRPr="009C268D">
        <w:rPr>
          <w:rFonts w:asciiTheme="minorHAnsi" w:hAnsiTheme="minorHAnsi" w:cstheme="minorHAnsi"/>
          <w:color w:val="auto"/>
        </w:rPr>
        <w:t xml:space="preserve">z 2016, poz. 922), zwanej dalej „Ustawą o ochronie danych osobowych”; </w:t>
      </w:r>
    </w:p>
    <w:p w14:paraId="2DAA916B" w14:textId="77777777" w:rsidR="00DE2ADC" w:rsidRPr="009C268D" w:rsidRDefault="006B1FAA">
      <w:pPr>
        <w:numPr>
          <w:ilvl w:val="0"/>
          <w:numId w:val="3"/>
        </w:numPr>
        <w:spacing w:after="124"/>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23 kwietnia 1964 r. Kodeks cywilny (tekst jedn. Dz. U. z 2016, poz. 380);  </w:t>
      </w:r>
    </w:p>
    <w:p w14:paraId="0399835A"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września 2016 r.; </w:t>
      </w:r>
    </w:p>
    <w:p w14:paraId="3350C021"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20 lipca 2015 r.; </w:t>
      </w:r>
    </w:p>
    <w:p w14:paraId="3BE780D0"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Rozwoju w zakresie informacji i promocji programów operacyjnych polityki spójności na lata 2014-2020 z dnia 3 listopada 2016 r.; </w:t>
      </w:r>
    </w:p>
    <w:p w14:paraId="3B4588B3"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Infrastruktury i Rozwoju w zakresie warunków gromadzenia i przekazywania danych w postaci elektronicznej na lata 2014-2020 z dnia 3 marca 2015 r.; </w:t>
      </w:r>
    </w:p>
    <w:p w14:paraId="759A0C66" w14:textId="5598F208" w:rsidR="00DE2ADC" w:rsidRPr="009C268D" w:rsidRDefault="007A0E16">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Regionalnego</w:t>
      </w:r>
      <w:r w:rsidR="009A437E" w:rsidRPr="009C268D">
        <w:rPr>
          <w:rFonts w:asciiTheme="minorHAnsi" w:hAnsiTheme="minorHAnsi" w:cstheme="minorHAnsi"/>
          <w:color w:val="auto"/>
        </w:rPr>
        <w:t xml:space="preserve"> Program</w:t>
      </w:r>
      <w:r w:rsidRPr="009C268D">
        <w:rPr>
          <w:rFonts w:asciiTheme="minorHAnsi" w:hAnsiTheme="minorHAnsi" w:cstheme="minorHAnsi"/>
          <w:color w:val="auto"/>
        </w:rPr>
        <w:t>u Operacyjnego</w:t>
      </w:r>
      <w:r w:rsidR="009A437E" w:rsidRPr="009C268D">
        <w:rPr>
          <w:rFonts w:asciiTheme="minorHAnsi" w:hAnsiTheme="minorHAnsi" w:cstheme="minorHAnsi"/>
          <w:color w:val="auto"/>
        </w:rPr>
        <w:t xml:space="preserve"> Województwa Kujawsko – Pomorskiego na lata 2014 – 2020, przyjęty decyzją wykonawczą Komisji Europejskiej z dnia 16.12.2014r. nr CCI 2014PL16M20P002 oraz uchwałą nr 1/1/14 Zarządu Województwa Kujawsko – Pomorskiego z dnia 08.12.2014r</w:t>
      </w:r>
      <w:r w:rsidR="00B207C9" w:rsidRPr="009C268D">
        <w:rPr>
          <w:rFonts w:asciiTheme="minorHAnsi" w:hAnsiTheme="minorHAnsi" w:cstheme="minorHAnsi"/>
          <w:color w:val="auto"/>
        </w:rPr>
        <w:t>.;</w:t>
      </w:r>
      <w:r w:rsidR="009A437E" w:rsidRPr="009C268D">
        <w:rPr>
          <w:rFonts w:asciiTheme="minorHAnsi" w:hAnsiTheme="minorHAnsi" w:cstheme="minorHAnsi"/>
          <w:color w:val="auto"/>
        </w:rPr>
        <w:t xml:space="preserve">  </w:t>
      </w:r>
    </w:p>
    <w:p w14:paraId="0D89D31E" w14:textId="1EDD6515" w:rsidR="007A0E16" w:rsidRPr="009C268D" w:rsidRDefault="006B1FAA" w:rsidP="00B87832">
      <w:pPr>
        <w:numPr>
          <w:ilvl w:val="0"/>
          <w:numId w:val="3"/>
        </w:numPr>
        <w:spacing w:after="128"/>
        <w:ind w:left="426" w:right="52" w:hanging="426"/>
        <w:rPr>
          <w:rFonts w:asciiTheme="minorHAnsi" w:hAnsiTheme="minorHAnsi" w:cstheme="minorHAnsi"/>
          <w:color w:val="auto"/>
        </w:rPr>
      </w:pPr>
      <w:r w:rsidRPr="009C268D">
        <w:rPr>
          <w:rFonts w:asciiTheme="minorHAnsi" w:hAnsiTheme="minorHAnsi" w:cstheme="minorHAnsi"/>
          <w:color w:val="auto"/>
        </w:rPr>
        <w:t xml:space="preserve">Szczegółowego Opisu Osi Priorytetowych </w:t>
      </w:r>
      <w:r w:rsidR="007A0E16" w:rsidRPr="009C268D">
        <w:rPr>
          <w:rFonts w:asciiTheme="minorHAnsi" w:hAnsiTheme="minorHAnsi" w:cstheme="minorHAnsi"/>
          <w:color w:val="auto"/>
        </w:rPr>
        <w:t xml:space="preserve">Regionalnego Programu Operacyjnego Województwa Kujawsko-Pomorskiego na Lata 2014-2020 przyjęty Uchwałą Nr 34/1171/15 Zarządu Województwa z dnia 26 Sierpnia 2015 r.  </w:t>
      </w:r>
    </w:p>
    <w:p w14:paraId="27C4179C" w14:textId="77777777" w:rsidR="00DE2ADC" w:rsidRPr="009C268D" w:rsidRDefault="006B1FAA">
      <w:pPr>
        <w:spacing w:after="98" w:line="259" w:lineRule="auto"/>
        <w:ind w:left="72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8CA8CE5" w14:textId="77777777" w:rsidR="00DE2ADC" w:rsidRPr="009C268D" w:rsidRDefault="006B1FAA">
      <w:pPr>
        <w:spacing w:after="330"/>
        <w:ind w:left="427" w:right="38" w:firstLine="0"/>
        <w:rPr>
          <w:rFonts w:asciiTheme="minorHAnsi" w:hAnsiTheme="minorHAnsi" w:cstheme="minorHAnsi"/>
          <w:color w:val="auto"/>
        </w:rPr>
      </w:pPr>
      <w:r w:rsidRPr="009C268D">
        <w:rPr>
          <w:rFonts w:asciiTheme="minorHAnsi" w:hAnsiTheme="minorHAnsi" w:cstheme="minorHAnsi"/>
          <w:color w:val="auto"/>
        </w:rPr>
        <w:t xml:space="preserve">Strony Umowy zgodnie postanawiają, co następuje: </w:t>
      </w:r>
    </w:p>
    <w:p w14:paraId="7D8C0321"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 Definicje i interpretacja </w:t>
      </w:r>
    </w:p>
    <w:p w14:paraId="7F61164D" w14:textId="77777777" w:rsidR="00DE2ADC" w:rsidRPr="009C268D" w:rsidRDefault="006B1FAA">
      <w:pPr>
        <w:tabs>
          <w:tab w:val="center" w:pos="2518"/>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1.</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Definicje użyte w niniejszej Umowie oznaczają: </w:t>
      </w:r>
    </w:p>
    <w:p w14:paraId="4AA177FD"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Biznes Plan</w:t>
      </w:r>
      <w:r w:rsidRPr="009C268D">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Dzień Roboczy</w:t>
      </w:r>
      <w:r w:rsidRPr="009C268D">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EFRR</w:t>
      </w:r>
      <w:r w:rsidRPr="009C268D">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 xml:space="preserve">EFSI </w:t>
      </w:r>
      <w:r w:rsidRPr="009C268D">
        <w:rPr>
          <w:rFonts w:asciiTheme="minorHAnsi" w:hAnsiTheme="minorHAnsi" w:cstheme="minorHAnsi"/>
          <w:color w:val="auto"/>
        </w:rPr>
        <w:t xml:space="preserve">– Europejskie Fundusze Strukturalne i Inwestycyjne, o których mowa w Rozporządzeniu 1303/2013; </w:t>
      </w:r>
    </w:p>
    <w:p w14:paraId="4BB52EEF" w14:textId="42A329E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Fundusz Funduszy</w:t>
      </w:r>
      <w:r w:rsidRPr="009C268D">
        <w:rPr>
          <w:rFonts w:asciiTheme="minorHAnsi" w:hAnsiTheme="minorHAnsi" w:cstheme="minorHAnsi"/>
          <w:color w:val="auto"/>
        </w:rPr>
        <w:t xml:space="preserve"> – fundusz, o którym mowa w art. 2 pkt. 27) Rozporządzenia 1303/2013, utworzony i zarządzany przez Menadżera n</w:t>
      </w:r>
      <w:r w:rsidR="007D6B8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 celu realizacji Projektu; </w:t>
      </w:r>
    </w:p>
    <w:p w14:paraId="00D6763F" w14:textId="4421AFDC" w:rsidR="00DE2ADC" w:rsidRPr="009C268D" w:rsidRDefault="006B1FAA">
      <w:pPr>
        <w:numPr>
          <w:ilvl w:val="0"/>
          <w:numId w:val="4"/>
        </w:numPr>
        <w:spacing w:after="162"/>
        <w:ind w:left="993" w:right="38" w:hanging="427"/>
        <w:rPr>
          <w:rFonts w:asciiTheme="minorHAnsi" w:hAnsiTheme="minorHAnsi" w:cstheme="minorHAnsi"/>
          <w:color w:val="auto"/>
        </w:rPr>
      </w:pPr>
      <w:r w:rsidRPr="009C268D">
        <w:rPr>
          <w:rFonts w:asciiTheme="minorHAnsi" w:hAnsiTheme="minorHAnsi" w:cstheme="minorHAnsi"/>
          <w:b/>
          <w:color w:val="auto"/>
        </w:rPr>
        <w:t>Instytucja Zarządzająca</w:t>
      </w:r>
      <w:r w:rsidRPr="009C268D">
        <w:rPr>
          <w:rFonts w:asciiTheme="minorHAnsi" w:hAnsiTheme="minorHAnsi" w:cstheme="minorHAnsi"/>
          <w:color w:val="auto"/>
        </w:rPr>
        <w:t xml:space="preserve"> – Za</w:t>
      </w:r>
      <w:r w:rsidR="00740DFF" w:rsidRPr="009C268D">
        <w:rPr>
          <w:rFonts w:asciiTheme="minorHAnsi" w:hAnsiTheme="minorHAnsi" w:cstheme="minorHAnsi"/>
          <w:color w:val="auto"/>
        </w:rPr>
        <w:t>rząd Województwa Kujawsko-Pomorskiego</w:t>
      </w:r>
      <w:r w:rsidRPr="009C268D">
        <w:rPr>
          <w:rFonts w:asciiTheme="minorHAnsi" w:hAnsiTheme="minorHAnsi" w:cstheme="minorHAnsi"/>
          <w:color w:val="auto"/>
        </w:rPr>
        <w:t xml:space="preserve"> pełniący rolę Instytucji Zarządzającej Regionalnym Programem Operacyjnym </w:t>
      </w:r>
      <w:r w:rsidR="00740DFF"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w:t>
      </w:r>
    </w:p>
    <w:p w14:paraId="3E83062F" w14:textId="33CE11C8"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Instrument Finansowy</w:t>
      </w:r>
      <w:r w:rsidRPr="009C268D">
        <w:rPr>
          <w:rFonts w:asciiTheme="minorHAnsi" w:hAnsiTheme="minorHAnsi" w:cstheme="minorHAnsi"/>
          <w:color w:val="auto"/>
        </w:rPr>
        <w:t xml:space="preserve"> – utworzony przez Pośrednika Finansowego </w:t>
      </w:r>
      <w:r w:rsidR="007D6B89" w:rsidRPr="009C268D">
        <w:rPr>
          <w:rFonts w:asciiTheme="minorHAnsi" w:hAnsiTheme="minorHAnsi" w:cstheme="minorHAnsi"/>
          <w:color w:val="auto"/>
        </w:rPr>
        <w:t>Fundusz Pożyczkowy;</w:t>
      </w:r>
      <w:r w:rsidR="006F0423"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28DC60D2" w14:textId="0817ACEC" w:rsidR="00740DFF" w:rsidRPr="009C268D" w:rsidRDefault="006B1FAA" w:rsidP="005144B9">
      <w:pPr>
        <w:numPr>
          <w:ilvl w:val="0"/>
          <w:numId w:val="4"/>
        </w:numPr>
        <w:spacing w:after="0" w:line="240" w:lineRule="auto"/>
        <w:ind w:left="993" w:right="52" w:hanging="427"/>
        <w:rPr>
          <w:rFonts w:asciiTheme="minorHAnsi" w:eastAsia="Times New Roman" w:hAnsiTheme="minorHAnsi" w:cstheme="minorHAnsi"/>
          <w:color w:val="auto"/>
        </w:rPr>
      </w:pPr>
      <w:r w:rsidRPr="009C268D">
        <w:rPr>
          <w:rFonts w:asciiTheme="minorHAnsi" w:hAnsiTheme="minorHAnsi" w:cstheme="minorHAnsi"/>
          <w:b/>
          <w:color w:val="auto"/>
        </w:rPr>
        <w:t>Inwestycja</w:t>
      </w:r>
      <w:r w:rsidRPr="009C268D">
        <w:rPr>
          <w:rFonts w:asciiTheme="minorHAnsi" w:hAnsiTheme="minorHAnsi" w:cstheme="minorHAnsi"/>
          <w:color w:val="auto"/>
        </w:rPr>
        <w:t xml:space="preserve"> – przedsięwzięcie realizowane przez Ostatecznego Odbiorcę finansowane</w:t>
      </w:r>
      <w:r w:rsidR="007D6B89" w:rsidRPr="009C268D">
        <w:rPr>
          <w:rFonts w:asciiTheme="minorHAnsi" w:hAnsiTheme="minorHAnsi" w:cstheme="minorHAnsi"/>
          <w:color w:val="auto"/>
        </w:rPr>
        <w:br/>
      </w:r>
      <w:r w:rsidRPr="009C268D">
        <w:rPr>
          <w:rFonts w:asciiTheme="minorHAnsi" w:hAnsiTheme="minorHAnsi" w:cstheme="minorHAnsi"/>
          <w:color w:val="auto"/>
        </w:rPr>
        <w:t xml:space="preserve">z Instrumentu Finansowego w ramach Umowy Inwestycyjnej; </w:t>
      </w:r>
    </w:p>
    <w:p w14:paraId="38D678ED" w14:textId="77777777" w:rsidR="00740DFF" w:rsidRPr="009C268D" w:rsidRDefault="00740DFF" w:rsidP="00740DFF">
      <w:pPr>
        <w:spacing w:after="0" w:line="240" w:lineRule="auto"/>
        <w:ind w:left="993" w:right="-284" w:firstLine="0"/>
        <w:rPr>
          <w:rFonts w:asciiTheme="minorHAnsi" w:eastAsia="Times New Roman" w:hAnsiTheme="minorHAnsi" w:cstheme="minorHAnsi"/>
          <w:color w:val="auto"/>
        </w:rPr>
      </w:pPr>
    </w:p>
    <w:p w14:paraId="6127B5F8" w14:textId="13EBEB30" w:rsidR="00DE2ADC" w:rsidRPr="009C268D" w:rsidRDefault="006B1FAA" w:rsidP="007D6B89">
      <w:pPr>
        <w:numPr>
          <w:ilvl w:val="0"/>
          <w:numId w:val="4"/>
        </w:numPr>
        <w:spacing w:after="128" w:line="240" w:lineRule="auto"/>
        <w:ind w:left="993" w:right="38" w:hanging="427"/>
        <w:rPr>
          <w:rFonts w:asciiTheme="minorHAnsi" w:hAnsiTheme="minorHAnsi" w:cstheme="minorHAnsi"/>
          <w:color w:val="auto"/>
        </w:rPr>
      </w:pPr>
      <w:r w:rsidRPr="009C268D">
        <w:rPr>
          <w:rFonts w:asciiTheme="minorHAnsi" w:hAnsiTheme="minorHAnsi" w:cstheme="minorHAnsi"/>
          <w:b/>
          <w:color w:val="auto"/>
        </w:rPr>
        <w:t>Istotny Negatywny Wpływ</w:t>
      </w:r>
      <w:r w:rsidRPr="009C268D">
        <w:rPr>
          <w:rFonts w:asciiTheme="minorHAnsi" w:hAnsiTheme="minorHAnsi" w:cstheme="minorHAnsi"/>
          <w:color w:val="auto"/>
        </w:rPr>
        <w:t xml:space="preserve"> – istotny negatywny wpływ na</w:t>
      </w:r>
      <w:r w:rsidR="005144B9" w:rsidRPr="009C268D">
        <w:rPr>
          <w:rFonts w:asciiTheme="minorHAnsi" w:hAnsiTheme="minorHAnsi" w:cstheme="minorHAnsi"/>
          <w:color w:val="auto"/>
        </w:rPr>
        <w:t xml:space="preserve">, lub istotną negatywną zmianę </w:t>
      </w:r>
      <w:r w:rsidRPr="009C268D">
        <w:rPr>
          <w:rFonts w:asciiTheme="minorHAnsi" w:hAnsiTheme="minorHAnsi" w:cstheme="minorHAnsi"/>
          <w:color w:val="auto"/>
        </w:rPr>
        <w:t xml:space="preserve"> sytuacji finansowej Pośrednika Finansowego lub zdolności Pośrednika Finansowego do wykonywania zobowiązań płatniczych oraz pozostałych istotnych zobowiązań wynikających z niniejszej Umowy; </w:t>
      </w:r>
    </w:p>
    <w:p w14:paraId="4B7CD8B7" w14:textId="50EFC15A"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Pożyczka</w:t>
      </w:r>
      <w:r w:rsidRPr="009C268D">
        <w:rPr>
          <w:rFonts w:asciiTheme="minorHAnsi" w:hAnsiTheme="minorHAnsi" w:cstheme="minorHAnsi"/>
          <w:color w:val="auto"/>
        </w:rPr>
        <w:t xml:space="preserve"> – pożyczka udzielana Ostatecznemu Odbiorcy przez Pośrednika Finansowego </w:t>
      </w:r>
      <w:r w:rsidR="005144B9" w:rsidRPr="009C268D">
        <w:rPr>
          <w:rFonts w:asciiTheme="minorHAnsi" w:hAnsiTheme="minorHAnsi" w:cstheme="minorHAnsi"/>
          <w:color w:val="auto"/>
        </w:rPr>
        <w:br/>
      </w:r>
      <w:r w:rsidRPr="009C268D">
        <w:rPr>
          <w:rFonts w:asciiTheme="minorHAnsi" w:hAnsiTheme="minorHAnsi" w:cstheme="minorHAnsi"/>
          <w:color w:val="auto"/>
        </w:rPr>
        <w:t>w ramach Instrumentu Finansowego ze środków Wkładu Funduszu Funduszy oraz Wkładu Pośrednika Finansowego, na warunkach określonych w Załączniku nr 2 do Umowy – Metryka Instrumentu Finansowego</w:t>
      </w:r>
      <w:r w:rsidR="005144B9" w:rsidRPr="009C268D">
        <w:rPr>
          <w:rFonts w:asciiTheme="minorHAnsi" w:hAnsiTheme="minorHAnsi" w:cstheme="minorHAnsi"/>
          <w:color w:val="auto"/>
        </w:rPr>
        <w:t xml:space="preserve"> </w:t>
      </w:r>
      <w:r w:rsidRPr="009C268D">
        <w:rPr>
          <w:rFonts w:asciiTheme="minorHAnsi" w:hAnsiTheme="minorHAnsi" w:cstheme="minorHAnsi"/>
          <w:color w:val="auto"/>
        </w:rPr>
        <w:t>–</w:t>
      </w:r>
      <w:r w:rsidR="005144B9" w:rsidRPr="009C268D">
        <w:rPr>
          <w:rFonts w:asciiTheme="minorHAnsi" w:hAnsiTheme="minorHAnsi" w:cstheme="minorHAnsi"/>
          <w:color w:val="auto"/>
        </w:rPr>
        <w:t xml:space="preserve"> </w:t>
      </w:r>
      <w:r w:rsidR="006F0423" w:rsidRPr="009C268D">
        <w:rPr>
          <w:rFonts w:asciiTheme="minorHAnsi" w:hAnsiTheme="minorHAnsi" w:cstheme="minorHAnsi"/>
          <w:color w:val="auto"/>
        </w:rPr>
        <w:t xml:space="preserve">Pożyczka na Rozwój </w:t>
      </w:r>
      <w:r w:rsidRPr="009C268D">
        <w:rPr>
          <w:rFonts w:asciiTheme="minorHAnsi" w:hAnsiTheme="minorHAnsi" w:cstheme="minorHAnsi"/>
          <w:color w:val="auto"/>
        </w:rPr>
        <w:t>albo Załączniku nr 3 do Umowy – Metryka Instrumentu Finansowego – Pożyczka</w:t>
      </w:r>
      <w:r w:rsidR="006F0423"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0F92B45B" w14:textId="18D97DBA" w:rsidR="00DE2ADC" w:rsidRPr="009C268D" w:rsidRDefault="006B1FAA">
      <w:pPr>
        <w:numPr>
          <w:ilvl w:val="0"/>
          <w:numId w:val="4"/>
        </w:numPr>
        <w:spacing w:after="159"/>
        <w:ind w:left="993" w:right="38" w:hanging="427"/>
        <w:rPr>
          <w:rFonts w:asciiTheme="minorHAnsi" w:hAnsiTheme="minorHAnsi" w:cstheme="minorHAnsi"/>
          <w:color w:val="auto"/>
        </w:rPr>
      </w:pPr>
      <w:r w:rsidRPr="009C268D">
        <w:rPr>
          <w:rFonts w:asciiTheme="minorHAnsi" w:hAnsiTheme="minorHAnsi" w:cstheme="minorHAnsi"/>
          <w:b/>
          <w:color w:val="auto"/>
        </w:rPr>
        <w:t>Konflikt interesów</w:t>
      </w:r>
      <w:r w:rsidR="005144B9" w:rsidRPr="009C268D">
        <w:rPr>
          <w:rFonts w:asciiTheme="minorHAnsi" w:hAnsiTheme="minorHAnsi" w:cstheme="minorHAnsi"/>
          <w:color w:val="auto"/>
        </w:rPr>
        <w:t xml:space="preserve"> – sytuacja, która</w:t>
      </w:r>
      <w:r w:rsidRPr="009C268D">
        <w:rPr>
          <w:rFonts w:asciiTheme="minorHAnsi" w:hAnsiTheme="minorHAnsi" w:cstheme="minorHAnsi"/>
          <w:color w:val="auto"/>
        </w:rPr>
        <w:t xml:space="preserve"> ze względu na powstanie w trakcie Umowy związku </w:t>
      </w:r>
      <w:r w:rsidR="005144B9" w:rsidRPr="009C268D">
        <w:rPr>
          <w:rFonts w:asciiTheme="minorHAnsi" w:hAnsiTheme="minorHAnsi" w:cstheme="minorHAnsi"/>
          <w:color w:val="auto"/>
        </w:rPr>
        <w:br/>
      </w:r>
      <w:r w:rsidRPr="009C268D">
        <w:rPr>
          <w:rFonts w:asciiTheme="minorHAnsi" w:hAnsiTheme="minorHAnsi" w:cstheme="minorHAnsi"/>
          <w:color w:val="auto"/>
        </w:rPr>
        <w:t>o jakimkolwiek charakterze i źródle, pomiędzy Pośrednikiem Finansowym a jakimkolwiek i</w:t>
      </w:r>
      <w:r w:rsidR="005144B9" w:rsidRPr="009C268D">
        <w:rPr>
          <w:rFonts w:asciiTheme="minorHAnsi" w:hAnsiTheme="minorHAnsi" w:cstheme="minorHAnsi"/>
          <w:color w:val="auto"/>
        </w:rPr>
        <w:t>nnym podmiotem, uniemożliwia</w:t>
      </w:r>
      <w:r w:rsidRPr="009C268D">
        <w:rPr>
          <w:rFonts w:asciiTheme="minorHAnsi" w:hAnsiTheme="minorHAnsi" w:cstheme="minorHAnsi"/>
          <w:color w:val="auto"/>
        </w:rPr>
        <w:t xml:space="preserve"> realizację Umowy przez Wykonawcę w sposób rzetelny</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zapewniający należyte zabezpieczenie interesu Menadżera; </w:t>
      </w:r>
    </w:p>
    <w:p w14:paraId="0A1DD2AA" w14:textId="024095EE"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Limit</w:t>
      </w:r>
      <w:r w:rsidR="006F0423" w:rsidRPr="009C268D">
        <w:rPr>
          <w:rFonts w:asciiTheme="minorHAnsi" w:hAnsiTheme="minorHAnsi" w:cstheme="minorHAnsi"/>
          <w:b/>
          <w:color w:val="auto"/>
        </w:rPr>
        <w:t xml:space="preserve"> Instrumentu Finansowego</w:t>
      </w:r>
      <w:r w:rsidR="005144B9" w:rsidRPr="009C268D">
        <w:rPr>
          <w:rFonts w:asciiTheme="minorHAnsi" w:hAnsiTheme="minorHAnsi" w:cstheme="minorHAnsi"/>
          <w:b/>
          <w:color w:val="auto"/>
        </w:rPr>
        <w:t xml:space="preserve"> </w:t>
      </w:r>
      <w:r w:rsidRPr="009C268D">
        <w:rPr>
          <w:rFonts w:asciiTheme="minorHAnsi" w:hAnsiTheme="minorHAnsi" w:cstheme="minorHAnsi"/>
          <w:color w:val="auto"/>
        </w:rPr>
        <w:t xml:space="preserve">– maksymalny Wkład Funduszu Funduszy do Instrumentu Finansowego, z zastrzeżeniem zapisów § 14; </w:t>
      </w:r>
    </w:p>
    <w:p w14:paraId="47AB583C" w14:textId="5127D763" w:rsidR="00DE2ADC" w:rsidRPr="009C268D" w:rsidRDefault="00B87832" w:rsidP="00B87832">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 </w:t>
      </w:r>
      <w:r w:rsidR="006B1FAA" w:rsidRPr="009C268D">
        <w:rPr>
          <w:rFonts w:asciiTheme="minorHAnsi" w:hAnsiTheme="minorHAnsi" w:cstheme="minorHAnsi"/>
          <w:b/>
          <w:color w:val="auto"/>
        </w:rPr>
        <w:t>Mikroprzedsiębiorstwo</w:t>
      </w:r>
      <w:r w:rsidR="006B1FAA" w:rsidRPr="009C268D">
        <w:rPr>
          <w:rFonts w:asciiTheme="minorHAnsi" w:hAnsiTheme="minorHAnsi" w:cstheme="minorHAnsi"/>
          <w:color w:val="auto"/>
        </w:rPr>
        <w:t xml:space="preserve"> – mikroprzedsiębiorstwo w rozumieniu Załącznika I do Rozporządzenia 651/2014; </w:t>
      </w:r>
    </w:p>
    <w:p w14:paraId="1364C992" w14:textId="77777777"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MŚP</w:t>
      </w:r>
      <w:r w:rsidRPr="009C268D">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Nieprawidłowość</w:t>
      </w:r>
      <w:r w:rsidRPr="009C268D">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51457F46"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 xml:space="preserve">Nieprawidłowość systemowa </w:t>
      </w:r>
      <w:r w:rsidRPr="009C268D">
        <w:rPr>
          <w:rFonts w:asciiTheme="minorHAnsi" w:hAnsiTheme="minorHAnsi" w:cstheme="minorHAnsi"/>
          <w:color w:val="auto"/>
        </w:rPr>
        <w:t>– każda nieprawidłowość, która może mieć charakter powtarzalny, o wysokim prawdopodobieństwie wystąpienia w podobn</w:t>
      </w:r>
      <w:r w:rsidR="005144B9" w:rsidRPr="009C268D">
        <w:rPr>
          <w:rFonts w:asciiTheme="minorHAnsi" w:hAnsiTheme="minorHAnsi" w:cstheme="minorHAnsi"/>
          <w:color w:val="auto"/>
        </w:rPr>
        <w:t>ych rodzajach Inwestycji, będąca</w:t>
      </w:r>
      <w:r w:rsidRPr="009C268D">
        <w:rPr>
          <w:rFonts w:asciiTheme="minorHAnsi" w:hAnsiTheme="minorHAnsi" w:cstheme="minorHAnsi"/>
          <w:color w:val="auto"/>
        </w:rPr>
        <w:t xml:space="preserve"> konsekwencją istnienia poważnych defektów w skutecznym funkcjonowaniu systemu zarządzania i kontroli Pośrednika Fin</w:t>
      </w:r>
      <w:r w:rsidR="005144B9" w:rsidRPr="009C268D">
        <w:rPr>
          <w:rFonts w:asciiTheme="minorHAnsi" w:hAnsiTheme="minorHAnsi" w:cstheme="minorHAnsi"/>
          <w:color w:val="auto"/>
        </w:rPr>
        <w:t>ansowego, w tym polegająca</w:t>
      </w:r>
      <w:r w:rsidRPr="009C268D">
        <w:rPr>
          <w:rFonts w:asciiTheme="minorHAnsi" w:hAnsiTheme="minorHAnsi" w:cstheme="minorHAnsi"/>
          <w:color w:val="auto"/>
        </w:rPr>
        <w:t xml:space="preserve"> na niewprowadzeniu odpowiednich procedur zgodnie z Umową oraz przepisami dotyczącymi EFSI; </w:t>
      </w:r>
    </w:p>
    <w:p w14:paraId="3590415C" w14:textId="2A9B108F"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Oferta</w:t>
      </w:r>
      <w:r w:rsidRPr="009C268D">
        <w:rPr>
          <w:rFonts w:asciiTheme="minorHAnsi" w:hAnsiTheme="minorHAnsi" w:cstheme="minorHAnsi"/>
          <w:color w:val="auto"/>
        </w:rPr>
        <w:t xml:space="preserve"> – oferta złożona przez Wykonawcę w ramach Postępowania o udzielenie zamówienia na część [*] Zamówienia</w:t>
      </w:r>
      <w:r w:rsidR="00C91149">
        <w:rPr>
          <w:rFonts w:asciiTheme="minorHAnsi" w:hAnsiTheme="minorHAnsi" w:cstheme="minorHAnsi"/>
          <w:color w:val="auto"/>
        </w:rPr>
        <w:t xml:space="preserve"> wraz z dokumentami potwierdzającymi spełnienie warunków udziału w postępowaniu</w:t>
      </w:r>
      <w:r w:rsidRPr="009C268D">
        <w:rPr>
          <w:rFonts w:asciiTheme="minorHAnsi" w:hAnsiTheme="minorHAnsi" w:cstheme="minorHAnsi"/>
          <w:color w:val="auto"/>
        </w:rPr>
        <w:t xml:space="preserve">, zgodnie z treścią Specyfikacji Istotnych Warunków Zamówienia; </w:t>
      </w:r>
    </w:p>
    <w:p w14:paraId="7A2842E1" w14:textId="15C5D889"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Okres Budowy Portfela</w:t>
      </w:r>
      <w:r w:rsidRPr="009C268D">
        <w:rPr>
          <w:rFonts w:asciiTheme="minorHAnsi" w:hAnsiTheme="minorHAnsi" w:cstheme="minorHAnsi"/>
          <w:color w:val="auto"/>
        </w:rPr>
        <w:t xml:space="preserve"> – okres określony w § 4 ust. 1 pkt 1) Umowy, w którym Pośrednik Finansowy wypłaca na rzecz Ostatecznych Odbiorców Wkład Funduszu Funduszy oraz odpowiadający mu Wkład Pośrednika Finansowego na podstawie zawartych w tym okresie Umów Inwestycyjnych, z zastrzeżeniem, że w przypadku skorzystania przez Menadżera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z Prawa Opcji, o którym mowa w § 14 Umowy, termin ten odnosi się również do okresu,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o którym mowa w § 14 ust. 4 Umowy; </w:t>
      </w:r>
    </w:p>
    <w:p w14:paraId="759AB77B" w14:textId="49CC6F5B" w:rsidR="00DE2ADC" w:rsidRPr="009C268D" w:rsidRDefault="006B1FAA">
      <w:pPr>
        <w:numPr>
          <w:ilvl w:val="0"/>
          <w:numId w:val="4"/>
        </w:numPr>
        <w:spacing w:after="122"/>
        <w:ind w:left="993" w:right="38" w:hanging="427"/>
        <w:rPr>
          <w:rFonts w:asciiTheme="minorHAnsi" w:hAnsiTheme="minorHAnsi" w:cstheme="minorHAnsi"/>
          <w:color w:val="auto"/>
        </w:rPr>
      </w:pPr>
      <w:r w:rsidRPr="009C268D">
        <w:rPr>
          <w:rFonts w:asciiTheme="minorHAnsi" w:hAnsiTheme="minorHAnsi" w:cstheme="minorHAnsi"/>
          <w:b/>
          <w:color w:val="auto"/>
        </w:rPr>
        <w:t xml:space="preserve">Okres Wygaszania Portfela </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ok</w:t>
      </w:r>
      <w:r w:rsidR="005144B9" w:rsidRPr="009C268D">
        <w:rPr>
          <w:rFonts w:asciiTheme="minorHAnsi" w:hAnsiTheme="minorHAnsi" w:cstheme="minorHAnsi"/>
          <w:color w:val="auto"/>
        </w:rPr>
        <w:t>res określony w § 4 ust. 1 pkt 3</w:t>
      </w:r>
      <w:r w:rsidRPr="009C268D">
        <w:rPr>
          <w:rFonts w:asciiTheme="minorHAnsi" w:hAnsiTheme="minorHAnsi" w:cstheme="minorHAnsi"/>
          <w:color w:val="auto"/>
        </w:rPr>
        <w:t xml:space="preserve">) Umowy; </w:t>
      </w:r>
    </w:p>
    <w:p w14:paraId="4B7DF2BA" w14:textId="6210C048"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Ostateczny</w:t>
      </w:r>
      <w:r w:rsidRPr="009C268D">
        <w:rPr>
          <w:rFonts w:asciiTheme="minorHAnsi" w:hAnsiTheme="minorHAnsi" w:cstheme="minorHAnsi"/>
          <w:color w:val="auto"/>
        </w:rPr>
        <w:t xml:space="preserve"> </w:t>
      </w:r>
      <w:r w:rsidRPr="009C268D">
        <w:rPr>
          <w:rFonts w:asciiTheme="minorHAnsi" w:hAnsiTheme="minorHAnsi" w:cstheme="minorHAnsi"/>
          <w:b/>
          <w:color w:val="auto"/>
        </w:rPr>
        <w:t>Odbiorca</w:t>
      </w:r>
      <w:r w:rsidRPr="009C268D">
        <w:rPr>
          <w:rFonts w:asciiTheme="minorHAnsi" w:hAnsiTheme="minorHAnsi" w:cstheme="minorHAnsi"/>
          <w:color w:val="auto"/>
        </w:rPr>
        <w:t xml:space="preserve"> – MŚP, o którym mowa w Załączniku nr 2 lub 3 do Umowy, który zawarł z Pośrednikiem Finansowym Umowę Inwestycyjną na zasadach określonych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niniejszej Umowie; </w:t>
      </w:r>
    </w:p>
    <w:p w14:paraId="39D5ABF4"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Opłata</w:t>
      </w:r>
      <w:r w:rsidRPr="009C268D">
        <w:rPr>
          <w:rFonts w:asciiTheme="minorHAnsi" w:hAnsiTheme="minorHAnsi" w:cstheme="minorHAnsi"/>
          <w:color w:val="auto"/>
        </w:rPr>
        <w:t xml:space="preserve"> </w:t>
      </w:r>
      <w:r w:rsidRPr="009C268D">
        <w:rPr>
          <w:rFonts w:asciiTheme="minorHAnsi" w:hAnsiTheme="minorHAnsi" w:cstheme="minorHAnsi"/>
          <w:b/>
          <w:color w:val="auto"/>
        </w:rPr>
        <w:t>za</w:t>
      </w:r>
      <w:r w:rsidRPr="009C268D">
        <w:rPr>
          <w:rFonts w:asciiTheme="minorHAnsi" w:hAnsiTheme="minorHAnsi" w:cstheme="minorHAnsi"/>
          <w:color w:val="auto"/>
        </w:rPr>
        <w:t xml:space="preserve"> </w:t>
      </w:r>
      <w:r w:rsidRPr="009C268D">
        <w:rPr>
          <w:rFonts w:asciiTheme="minorHAnsi" w:hAnsiTheme="minorHAnsi" w:cstheme="minorHAnsi"/>
          <w:b/>
          <w:color w:val="auto"/>
        </w:rPr>
        <w:t>Zarządzanie</w:t>
      </w:r>
      <w:r w:rsidRPr="009C268D">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Operacja</w:t>
      </w:r>
      <w:r w:rsidRPr="009C268D">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37AD730F" w:rsidR="00DE2ADC" w:rsidRPr="009C268D" w:rsidRDefault="006F0423">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SOPF </w:t>
      </w:r>
      <w:r w:rsidR="006B1FAA" w:rsidRPr="009C268D">
        <w:rPr>
          <w:rFonts w:asciiTheme="minorHAnsi" w:hAnsiTheme="minorHAnsi" w:cstheme="minorHAnsi"/>
          <w:color w:val="auto"/>
        </w:rPr>
        <w:t>–</w:t>
      </w:r>
      <w:r w:rsidRPr="009C268D">
        <w:rPr>
          <w:rFonts w:asciiTheme="minorHAnsi" w:hAnsiTheme="minorHAnsi" w:cstheme="minorHAnsi"/>
          <w:color w:val="auto"/>
        </w:rPr>
        <w:t xml:space="preserve"> System Obsługi Pośredników </w:t>
      </w:r>
      <w:r w:rsidR="006B1FAA" w:rsidRPr="009C268D">
        <w:rPr>
          <w:rFonts w:asciiTheme="minorHAnsi" w:hAnsiTheme="minorHAnsi" w:cstheme="minorHAnsi"/>
          <w:color w:val="auto"/>
        </w:rPr>
        <w:t xml:space="preserve">Finansowych, platforma internetowa służąca Pośrednikowi Finansowemu do przekazywania informacji o postępie rzeczowym </w:t>
      </w:r>
      <w:r w:rsidR="005144B9" w:rsidRPr="009C268D">
        <w:rPr>
          <w:rFonts w:asciiTheme="minorHAnsi" w:hAnsiTheme="minorHAnsi" w:cstheme="minorHAnsi"/>
          <w:color w:val="auto"/>
        </w:rPr>
        <w:br/>
      </w:r>
      <w:r w:rsidR="006B1FAA" w:rsidRPr="009C268D">
        <w:rPr>
          <w:rFonts w:asciiTheme="minorHAnsi" w:hAnsiTheme="minorHAnsi" w:cstheme="minorHAnsi"/>
          <w:color w:val="auto"/>
        </w:rPr>
        <w:t xml:space="preserve">i finansowym realizacji Umowy; </w:t>
      </w:r>
    </w:p>
    <w:p w14:paraId="728A2BC3"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Postępowanie o udzielenie zamówienia</w:t>
      </w:r>
      <w:r w:rsidRPr="009C268D">
        <w:rPr>
          <w:rFonts w:asciiTheme="minorHAnsi" w:hAnsiTheme="minorHAnsi" w:cstheme="minorHAnsi"/>
          <w:color w:val="auto"/>
        </w:rPr>
        <w:t xml:space="preserve"> – Postępowanie nr </w:t>
      </w:r>
      <w:r w:rsidR="006F0423" w:rsidRPr="009C268D">
        <w:rPr>
          <w:rFonts w:asciiTheme="minorHAnsi" w:hAnsiTheme="minorHAnsi" w:cstheme="minorHAnsi"/>
          <w:color w:val="auto"/>
        </w:rPr>
        <w:t>………….</w:t>
      </w:r>
      <w:r w:rsidRPr="009C268D">
        <w:rPr>
          <w:rFonts w:asciiTheme="minorHAnsi" w:hAnsiTheme="minorHAnsi" w:cstheme="minorHAnsi"/>
          <w:color w:val="auto"/>
        </w:rPr>
        <w:t xml:space="preserve">2017 o udzielenie zamówienia publicznego na wybór Pośredników Finansowych [*]; </w:t>
      </w:r>
    </w:p>
    <w:p w14:paraId="39BDDE7D" w14:textId="1423C55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Pośrednik Finansowy</w:t>
      </w:r>
      <w:r w:rsidRPr="009C268D">
        <w:rPr>
          <w:rFonts w:asciiTheme="minorHAnsi" w:hAnsiTheme="minorHAnsi" w:cstheme="minorHAnsi"/>
          <w:color w:val="auto"/>
        </w:rPr>
        <w:t xml:space="preserve"> – podmiot publiczny lub prywatny wybrany w celu wdrożenia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zarządzania Instrumentami Finansowymi, z których udzielane będą Pożyczki na rzecz Ostatecznych Odbiorców; </w:t>
      </w:r>
    </w:p>
    <w:p w14:paraId="440D249F" w14:textId="1B2520DB"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Portfel Pożyczek</w:t>
      </w:r>
      <w:r w:rsidRPr="009C268D">
        <w:rPr>
          <w:rFonts w:asciiTheme="minorHAnsi" w:hAnsiTheme="minorHAnsi" w:cstheme="minorHAnsi"/>
          <w:color w:val="auto"/>
        </w:rPr>
        <w:t xml:space="preserve"> – zbiór zgłoszonych do Menadżera Pożyczek udzielonych i wypłaconych</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przez Pośrednika Finansowego na rzecz Ostatecznych Odbiorców na zasadach określonych w niniejszej Umowie; </w:t>
      </w:r>
    </w:p>
    <w:p w14:paraId="4742BEFA" w14:textId="587BA992" w:rsidR="00DE2ADC" w:rsidRPr="009C268D" w:rsidRDefault="006B1FAA">
      <w:pPr>
        <w:numPr>
          <w:ilvl w:val="0"/>
          <w:numId w:val="4"/>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 xml:space="preserve">Prawo Opcji </w:t>
      </w:r>
      <w:r w:rsidRPr="009C268D">
        <w:rPr>
          <w:rFonts w:asciiTheme="minorHAnsi" w:hAnsiTheme="minorHAnsi" w:cstheme="minorHAnsi"/>
          <w:color w:val="auto"/>
        </w:rPr>
        <w:t xml:space="preserve">– prawo Menadżera, o którym mowa w art. 34 ust. 5 ustawy Pzp, określone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 14 Umowy; </w:t>
      </w:r>
    </w:p>
    <w:p w14:paraId="66A56724" w14:textId="5C21B5C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Program</w:t>
      </w:r>
      <w:r w:rsidRPr="009C268D">
        <w:rPr>
          <w:rFonts w:asciiTheme="minorHAnsi" w:hAnsiTheme="minorHAnsi" w:cstheme="minorHAnsi"/>
          <w:color w:val="auto"/>
        </w:rPr>
        <w:t xml:space="preserve"> </w:t>
      </w:r>
      <w:r w:rsidRPr="009C268D">
        <w:rPr>
          <w:rFonts w:asciiTheme="minorHAnsi" w:hAnsiTheme="minorHAnsi" w:cstheme="minorHAnsi"/>
          <w:b/>
          <w:color w:val="auto"/>
        </w:rPr>
        <w:t>RPO</w:t>
      </w:r>
      <w:r w:rsidR="005144B9" w:rsidRPr="009C268D">
        <w:rPr>
          <w:rFonts w:asciiTheme="minorHAnsi" w:hAnsiTheme="minorHAnsi" w:cstheme="minorHAnsi"/>
          <w:b/>
          <w:color w:val="auto"/>
        </w:rPr>
        <w:t xml:space="preserve"> </w:t>
      </w:r>
      <w:r w:rsidR="006F0423" w:rsidRPr="009C268D">
        <w:rPr>
          <w:rFonts w:asciiTheme="minorHAnsi" w:hAnsiTheme="minorHAnsi" w:cstheme="minorHAnsi"/>
          <w:b/>
          <w:color w:val="auto"/>
        </w:rPr>
        <w:t>WK-P</w:t>
      </w:r>
      <w:r w:rsidRPr="009C268D">
        <w:rPr>
          <w:rFonts w:asciiTheme="minorHAnsi" w:hAnsiTheme="minorHAnsi" w:cstheme="minorHAnsi"/>
          <w:color w:val="auto"/>
        </w:rPr>
        <w:t xml:space="preserve"> –</w:t>
      </w:r>
      <w:r w:rsidR="009A437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Regionalny Program Operacyjny </w:t>
      </w:r>
      <w:r w:rsidR="003107AE"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przyjęty </w:t>
      </w:r>
      <w:r w:rsidR="00F10A17" w:rsidRPr="009C268D">
        <w:rPr>
          <w:rFonts w:asciiTheme="minorHAnsi" w:hAnsiTheme="minorHAnsi" w:cstheme="minorHAnsi"/>
          <w:color w:val="auto"/>
        </w:rPr>
        <w:t xml:space="preserve">decyzją wykonawczą Komisji Europejskiej z dnia 16.12.2014r. nr CCI 2014PL16M20P002 oraz </w:t>
      </w:r>
      <w:r w:rsidRPr="009C268D">
        <w:rPr>
          <w:rFonts w:asciiTheme="minorHAnsi" w:hAnsiTheme="minorHAnsi" w:cstheme="minorHAnsi"/>
          <w:color w:val="auto"/>
        </w:rPr>
        <w:t xml:space="preserve">uchwałą nr </w:t>
      </w:r>
      <w:r w:rsidR="00F10A17" w:rsidRPr="009C268D">
        <w:rPr>
          <w:rFonts w:asciiTheme="minorHAnsi" w:hAnsiTheme="minorHAnsi" w:cstheme="minorHAnsi"/>
          <w:color w:val="auto"/>
        </w:rPr>
        <w:t>1</w:t>
      </w:r>
      <w:r w:rsidRPr="009C268D">
        <w:rPr>
          <w:rFonts w:asciiTheme="minorHAnsi" w:hAnsiTheme="minorHAnsi" w:cstheme="minorHAnsi"/>
          <w:color w:val="auto"/>
        </w:rPr>
        <w:t>/</w:t>
      </w:r>
      <w:r w:rsidR="00F10A17" w:rsidRPr="009C268D">
        <w:rPr>
          <w:rFonts w:asciiTheme="minorHAnsi" w:hAnsiTheme="minorHAnsi" w:cstheme="minorHAnsi"/>
          <w:color w:val="auto"/>
        </w:rPr>
        <w:t>1/14</w:t>
      </w:r>
      <w:r w:rsidRPr="009C268D">
        <w:rPr>
          <w:rFonts w:asciiTheme="minorHAnsi" w:hAnsiTheme="minorHAnsi" w:cstheme="minorHAnsi"/>
          <w:color w:val="auto"/>
        </w:rPr>
        <w:t xml:space="preserve"> Zarządu Województwa </w:t>
      </w:r>
      <w:r w:rsidR="00F10A17" w:rsidRPr="009C268D">
        <w:rPr>
          <w:rFonts w:asciiTheme="minorHAnsi" w:hAnsiTheme="minorHAnsi" w:cstheme="minorHAnsi"/>
          <w:color w:val="auto"/>
        </w:rPr>
        <w:t xml:space="preserve">Kujawsko – Pomorskiego </w:t>
      </w:r>
      <w:r w:rsidRPr="009C268D">
        <w:rPr>
          <w:rFonts w:asciiTheme="minorHAnsi" w:hAnsiTheme="minorHAnsi" w:cstheme="minorHAnsi"/>
          <w:color w:val="auto"/>
        </w:rPr>
        <w:t xml:space="preserve">z dnia </w:t>
      </w:r>
      <w:r w:rsidR="00F10A17" w:rsidRPr="009C268D">
        <w:rPr>
          <w:rFonts w:asciiTheme="minorHAnsi" w:hAnsiTheme="minorHAnsi" w:cstheme="minorHAnsi"/>
          <w:color w:val="auto"/>
        </w:rPr>
        <w:t xml:space="preserve">08.12.2014r.  </w:t>
      </w:r>
      <w:r w:rsidRPr="009C268D">
        <w:rPr>
          <w:rFonts w:asciiTheme="minorHAnsi" w:hAnsiTheme="minorHAnsi" w:cstheme="minorHAnsi"/>
          <w:color w:val="auto"/>
        </w:rPr>
        <w:t xml:space="preserve"> </w:t>
      </w:r>
    </w:p>
    <w:p w14:paraId="7272C69D" w14:textId="73888172" w:rsidR="00DE2ADC" w:rsidRPr="009C268D" w:rsidRDefault="006B1FAA" w:rsidP="003107AE">
      <w:pPr>
        <w:numPr>
          <w:ilvl w:val="0"/>
          <w:numId w:val="4"/>
        </w:numPr>
        <w:spacing w:after="0" w:line="276" w:lineRule="auto"/>
        <w:ind w:left="993" w:right="38" w:hanging="427"/>
        <w:contextualSpacing/>
        <w:rPr>
          <w:rFonts w:asciiTheme="minorHAnsi" w:hAnsiTheme="minorHAnsi" w:cstheme="minorHAnsi"/>
          <w:color w:val="auto"/>
        </w:rPr>
      </w:pPr>
      <w:r w:rsidRPr="009C268D">
        <w:rPr>
          <w:rFonts w:asciiTheme="minorHAnsi" w:hAnsiTheme="minorHAnsi" w:cstheme="minorHAnsi"/>
          <w:b/>
          <w:color w:val="auto"/>
        </w:rPr>
        <w:t>Projekt</w:t>
      </w:r>
      <w:r w:rsidRPr="009C268D">
        <w:rPr>
          <w:rFonts w:asciiTheme="minorHAnsi" w:hAnsiTheme="minorHAnsi" w:cstheme="minorHAnsi"/>
          <w:color w:val="auto"/>
        </w:rPr>
        <w:t xml:space="preserve"> – przedsięwzięcie pn.</w:t>
      </w:r>
      <w:r w:rsidR="003107AE" w:rsidRPr="009C268D">
        <w:rPr>
          <w:rFonts w:asciiTheme="minorHAnsi" w:hAnsiTheme="minorHAnsi" w:cstheme="minorHAnsi"/>
          <w:color w:val="auto"/>
        </w:rPr>
        <w:t xml:space="preserve"> „Kujawsko-Pomorski Fundusz Rozwoju 2020” współfinansowany z</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Europejskiego Funduszu Rozwoju Regionalnego w ramach Osi</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w:t>
      </w:r>
      <w:r w:rsidR="005144B9" w:rsidRPr="009C268D">
        <w:rPr>
          <w:rFonts w:asciiTheme="minorHAnsi" w:hAnsiTheme="minorHAnsi" w:cstheme="minorHAnsi"/>
          <w:color w:val="auto"/>
        </w:rPr>
        <w:t>o-Pomorskiego na lata 2014-2020,</w:t>
      </w:r>
      <w:r w:rsidR="003107A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realizowane przez Menadżera na podstawie Umowy o </w:t>
      </w:r>
      <w:r w:rsidR="005144B9" w:rsidRPr="009C268D">
        <w:rPr>
          <w:rFonts w:asciiTheme="minorHAnsi" w:hAnsiTheme="minorHAnsi" w:cstheme="minorHAnsi"/>
          <w:color w:val="auto"/>
        </w:rPr>
        <w:t>F</w:t>
      </w:r>
      <w:r w:rsidR="003107AE" w:rsidRPr="009C268D">
        <w:rPr>
          <w:rFonts w:asciiTheme="minorHAnsi" w:hAnsiTheme="minorHAnsi" w:cstheme="minorHAnsi"/>
          <w:color w:val="auto"/>
        </w:rPr>
        <w:t>inansowaniu</w:t>
      </w:r>
      <w:r w:rsidRPr="009C268D">
        <w:rPr>
          <w:rFonts w:asciiTheme="minorHAnsi" w:hAnsiTheme="minorHAnsi" w:cstheme="minorHAnsi"/>
          <w:color w:val="auto"/>
        </w:rPr>
        <w:t xml:space="preserve"> </w:t>
      </w:r>
      <w:r w:rsidR="003107AE" w:rsidRPr="009C268D">
        <w:rPr>
          <w:rFonts w:asciiTheme="minorHAnsi" w:hAnsiTheme="minorHAnsi" w:cstheme="minorHAnsi"/>
          <w:color w:val="auto"/>
        </w:rPr>
        <w:t>Projektu</w:t>
      </w:r>
      <w:r w:rsidRPr="009C268D">
        <w:rPr>
          <w:rFonts w:asciiTheme="minorHAnsi" w:hAnsiTheme="minorHAnsi" w:cstheme="minorHAnsi"/>
          <w:color w:val="auto"/>
        </w:rPr>
        <w:t xml:space="preserve">; </w:t>
      </w:r>
    </w:p>
    <w:p w14:paraId="383A5C83" w14:textId="2EEE65E0"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Przychody Funduszu Funduszy</w:t>
      </w:r>
      <w:r w:rsidRPr="009C268D">
        <w:rPr>
          <w:rFonts w:asciiTheme="minorHAnsi" w:hAnsiTheme="minorHAnsi" w:cstheme="minorHAnsi"/>
          <w:color w:val="auto"/>
        </w:rPr>
        <w:t xml:space="preserve"> – wszelkie przychody netto ze środków Wkł</w:t>
      </w:r>
      <w:r w:rsidR="005144B9" w:rsidRPr="009C268D">
        <w:rPr>
          <w:rFonts w:asciiTheme="minorHAnsi" w:hAnsiTheme="minorHAnsi" w:cstheme="minorHAnsi"/>
          <w:color w:val="auto"/>
        </w:rPr>
        <w:t>adu Funduszu Funduszy wpłacone</w:t>
      </w:r>
      <w:r w:rsidRPr="009C268D">
        <w:rPr>
          <w:rFonts w:asciiTheme="minorHAnsi" w:hAnsiTheme="minorHAnsi" w:cstheme="minorHAnsi"/>
          <w:color w:val="auto"/>
        </w:rPr>
        <w:t xml:space="preserve"> do Instrumentu Finansowego, wygenerowane przez Pośrednika Finansowego; </w:t>
      </w:r>
    </w:p>
    <w:p w14:paraId="31FBE196" w14:textId="73090684"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Rachunki Bankowe Funduszu Funduszy</w:t>
      </w:r>
      <w:r w:rsidRPr="009C268D">
        <w:rPr>
          <w:rFonts w:asciiTheme="minorHAnsi" w:hAnsiTheme="minorHAnsi" w:cstheme="minorHAnsi"/>
          <w:color w:val="auto"/>
        </w:rPr>
        <w:t xml:space="preserve"> – rachunki bankowe wyodrębnione jako konta ewidencyjno-księgowe, utworzone przez Menadżera w ramach realizacji Projektu n</w:t>
      </w:r>
      <w:r w:rsidR="005144B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t>
      </w:r>
      <w:r w:rsidR="00834E52">
        <w:rPr>
          <w:rFonts w:asciiTheme="minorHAnsi" w:hAnsiTheme="minorHAnsi" w:cstheme="minorHAnsi"/>
          <w:color w:val="auto"/>
        </w:rPr>
        <w:t>tj. rachunek bankowy……………………, rachunek bankowy………………;</w:t>
      </w:r>
    </w:p>
    <w:p w14:paraId="270A02B9" w14:textId="26B58F9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Rachunki Bankowe do Rozliczeń Operacji</w:t>
      </w:r>
      <w:r w:rsidRPr="009C268D">
        <w:rPr>
          <w:rFonts w:asciiTheme="minorHAnsi" w:hAnsiTheme="minorHAnsi" w:cstheme="minorHAnsi"/>
          <w:color w:val="auto"/>
        </w:rPr>
        <w:t xml:space="preserve"> – rachunki bankowe otwierane wyłącznie dla celów ewidencyjnych, niestanowiące rachunków bieżących Pośrednika Finansowego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w rozumieniu ustawy Prawo bankowe; </w:t>
      </w:r>
    </w:p>
    <w:p w14:paraId="0D87F90A" w14:textId="3F9FFCDD" w:rsidR="001B6777" w:rsidRPr="009C268D" w:rsidRDefault="001B6777">
      <w:pPr>
        <w:numPr>
          <w:ilvl w:val="0"/>
          <w:numId w:val="4"/>
        </w:numPr>
        <w:spacing w:after="128"/>
        <w:ind w:left="993" w:right="38" w:hanging="427"/>
        <w:rPr>
          <w:rFonts w:asciiTheme="minorHAnsi" w:hAnsiTheme="minorHAnsi" w:cstheme="minorHAnsi"/>
          <w:b/>
          <w:color w:val="auto"/>
        </w:rPr>
      </w:pPr>
      <w:r w:rsidRPr="009C268D">
        <w:rPr>
          <w:rFonts w:asciiTheme="minorHAnsi" w:hAnsiTheme="minorHAnsi" w:cstheme="minorHAnsi"/>
          <w:b/>
          <w:color w:val="auto"/>
        </w:rPr>
        <w:t xml:space="preserve">Rachunek Bankowy Lokat - </w:t>
      </w:r>
      <w:r w:rsidR="006C4301" w:rsidRPr="009C268D">
        <w:rPr>
          <w:rFonts w:asciiTheme="minorHAnsi" w:hAnsiTheme="minorHAnsi" w:cstheme="minorHAnsi"/>
          <w:color w:val="auto"/>
        </w:rPr>
        <w:t xml:space="preserve">rachunek bankowy Pośrednika Finansowego prowadzony </w:t>
      </w:r>
      <w:r w:rsidR="006C4301" w:rsidRPr="009C268D">
        <w:rPr>
          <w:rFonts w:asciiTheme="minorHAnsi" w:hAnsiTheme="minorHAnsi" w:cstheme="minorHAnsi"/>
          <w:color w:val="auto"/>
        </w:rPr>
        <w:br/>
        <w:t xml:space="preserve">w instytucji finansowej zlokalizowanej na terytorium kraju członkowskiego Unii Europejskiej, rozumiany jako wyodrębnione konto ewidencyjno-księgowe, z którego </w:t>
      </w:r>
      <w:r w:rsidR="00B54196" w:rsidRPr="009C268D">
        <w:rPr>
          <w:rFonts w:asciiTheme="minorHAnsi" w:hAnsiTheme="minorHAnsi" w:cstheme="minorHAnsi"/>
          <w:color w:val="auto"/>
        </w:rPr>
        <w:t>dokonywane są operacje związane z lokowaniem środków Wkładu Funduszu Fun</w:t>
      </w:r>
      <w:r w:rsidR="00DC7FFA" w:rsidRPr="009C268D">
        <w:rPr>
          <w:rFonts w:asciiTheme="minorHAnsi" w:hAnsiTheme="minorHAnsi" w:cstheme="minorHAnsi"/>
          <w:color w:val="auto"/>
        </w:rPr>
        <w:t>d</w:t>
      </w:r>
      <w:r w:rsidR="00B54196" w:rsidRPr="009C268D">
        <w:rPr>
          <w:rFonts w:asciiTheme="minorHAnsi" w:hAnsiTheme="minorHAnsi" w:cstheme="minorHAnsi"/>
          <w:color w:val="auto"/>
        </w:rPr>
        <w:t xml:space="preserve">uszy </w:t>
      </w:r>
      <w:r w:rsidR="006C4301" w:rsidRPr="009C268D">
        <w:rPr>
          <w:rFonts w:asciiTheme="minorHAnsi" w:hAnsiTheme="minorHAnsi" w:cstheme="minorHAnsi"/>
          <w:color w:val="auto"/>
        </w:rPr>
        <w:t>dokonywane są przez Pośrednika Finansowego lokaty bankowe</w:t>
      </w:r>
      <w:r w:rsidR="00DC7FFA" w:rsidRPr="009C268D">
        <w:rPr>
          <w:rFonts w:asciiTheme="minorHAnsi" w:hAnsiTheme="minorHAnsi" w:cstheme="minorHAnsi"/>
          <w:color w:val="auto"/>
        </w:rPr>
        <w:t>;</w:t>
      </w:r>
    </w:p>
    <w:p w14:paraId="461734C5" w14:textId="7ECA6C0A"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 Wkładem Funduszu Funduszy</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którym 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14:paraId="035040F0" w14:textId="369FB35E"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Rachunek Bankowy Wypłat Pożyczek </w:t>
      </w:r>
      <w:r w:rsidRPr="009C268D">
        <w:rPr>
          <w:rFonts w:asciiTheme="minorHAnsi" w:hAnsiTheme="minorHAnsi" w:cstheme="minorHAnsi"/>
          <w:color w:val="auto"/>
        </w:rPr>
        <w:t>–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z którego wypłacane są na rzecz Ostatecznych Odbiorców Pożyczki zawierające Wkład Funduszu Funduszy oraz Wkład Pośrednika Finansowego; </w:t>
      </w:r>
    </w:p>
    <w:p w14:paraId="38D7E2B9" w14:textId="6AB00C08"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Zwrotów Pożyczek</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które Ostateczni Odbiorcy dokonują zwrotów Pożyczek wraz z odsetkami lub innymi płatnościami; </w:t>
      </w:r>
    </w:p>
    <w:p w14:paraId="4D219B24" w14:textId="2CE29DF5"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Rachunek Bankowy z Zasobami Zwróconymi</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księgowe, na którym gromadzone są zasoby zwracane przez Ostatecznych Odbiorców z tytułu spłat Pożyczek udzielonych i wykorzystanych zgodnie z Umową Inwestycyjną</w:t>
      </w:r>
      <w:r w:rsidR="00D837A3" w:rsidRPr="009C268D">
        <w:rPr>
          <w:rFonts w:asciiTheme="minorHAnsi" w:hAnsiTheme="minorHAnsi" w:cstheme="minorHAnsi"/>
          <w:color w:val="auto"/>
        </w:rPr>
        <w:t xml:space="preserve">  w części odpowiadającej Wkładowi FF</w:t>
      </w:r>
      <w:r w:rsidRPr="009C268D">
        <w:rPr>
          <w:rFonts w:asciiTheme="minorHAnsi" w:hAnsiTheme="minorHAnsi" w:cstheme="minorHAnsi"/>
          <w:color w:val="auto"/>
        </w:rPr>
        <w:t xml:space="preserve">; </w:t>
      </w:r>
    </w:p>
    <w:p w14:paraId="1D498CF2" w14:textId="77777777" w:rsidR="00DE2ADC" w:rsidRPr="009C268D" w:rsidRDefault="006B1FAA">
      <w:pPr>
        <w:numPr>
          <w:ilvl w:val="0"/>
          <w:numId w:val="4"/>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Rachunek Bankowy Własny</w:t>
      </w:r>
      <w:r w:rsidRPr="009C268D">
        <w:rPr>
          <w:rFonts w:asciiTheme="minorHAnsi" w:hAnsiTheme="minorHAnsi" w:cstheme="minorHAnsi"/>
          <w:color w:val="auto"/>
        </w:rPr>
        <w:t xml:space="preserve"> – rachunek bankowy Pośrednika Finansowego rozumiany jako wyodrębnione konto ewidencyjno-księgowe, inny niż Rachunek Bankowy z Wkładem Funduszu Funduszy, Rachunek Bankowy Wypłat Pożyczek, Rachunek Bankowy Zwrotów Pożyczek oraz Rachunek Bankowy z Zasobami Zwróconymi, wskazany przez Pośrednika Finansowego w celu prowadzenia rozliczeń z tytułu Opłaty za Zarządzanie; </w:t>
      </w:r>
    </w:p>
    <w:p w14:paraId="29B0E3BA"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Specyfikacja Istotnych Warunków Zamówienia (SIWZ)</w:t>
      </w:r>
      <w:r w:rsidRPr="009C268D">
        <w:rPr>
          <w:rFonts w:asciiTheme="minorHAnsi" w:hAnsiTheme="minorHAnsi" w:cstheme="minorHAnsi"/>
          <w:color w:val="auto"/>
        </w:rPr>
        <w:t xml:space="preserve"> – podstawowy dokument postępowania o udzielenie zamówienia publicznego, zawierający warunki jakie powinien </w:t>
      </w:r>
      <w:r w:rsidRPr="009C268D">
        <w:rPr>
          <w:rFonts w:asciiTheme="minorHAnsi" w:hAnsiTheme="minorHAnsi" w:cstheme="minorHAnsi"/>
          <w:color w:val="auto"/>
        </w:rPr>
        <w:lastRenderedPageBreak/>
        <w:t xml:space="preserve">spełnić Wykonawca, wykaz elementów jakie powinny znaleźć się w ofercie oraz podstawowe dane dotyczące Zamówienia; </w:t>
      </w:r>
    </w:p>
    <w:p w14:paraId="021D18D0" w14:textId="35DD4640"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Sprawozdania</w:t>
      </w:r>
      <w:r w:rsidR="00DF7CF8" w:rsidRPr="009C268D">
        <w:rPr>
          <w:rFonts w:asciiTheme="minorHAnsi" w:hAnsiTheme="minorHAnsi" w:cstheme="minorHAnsi"/>
          <w:b/>
          <w:color w:val="auto"/>
        </w:rPr>
        <w:t xml:space="preserve"> </w:t>
      </w:r>
      <w:r w:rsidRPr="009C268D">
        <w:rPr>
          <w:rFonts w:asciiTheme="minorHAnsi" w:hAnsiTheme="minorHAnsi" w:cstheme="minorHAnsi"/>
          <w:color w:val="auto"/>
        </w:rPr>
        <w:t>– wszystkie sprawozdania</w:t>
      </w:r>
      <w:r w:rsidR="00DF7CF8" w:rsidRPr="009C268D">
        <w:rPr>
          <w:rFonts w:asciiTheme="minorHAnsi" w:hAnsiTheme="minorHAnsi" w:cstheme="minorHAnsi"/>
          <w:color w:val="auto"/>
        </w:rPr>
        <w:t xml:space="preserve"> (sprawozdanie miesięczne, sprawozdanie k</w:t>
      </w:r>
      <w:r w:rsidR="007562CE" w:rsidRPr="009C268D">
        <w:rPr>
          <w:rFonts w:asciiTheme="minorHAnsi" w:hAnsiTheme="minorHAnsi" w:cstheme="minorHAnsi"/>
          <w:color w:val="auto"/>
        </w:rPr>
        <w:t>wartalne, sprawozdanie końcowe)</w:t>
      </w:r>
      <w:r w:rsidRPr="009C268D">
        <w:rPr>
          <w:rFonts w:asciiTheme="minorHAnsi" w:hAnsiTheme="minorHAnsi" w:cstheme="minorHAnsi"/>
          <w:color w:val="auto"/>
        </w:rPr>
        <w:t xml:space="preserve">, przygotowywane przez Pośrednika Finansowego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i przekazywane Menadżerowi na zasadach przedstawionych w niniejszej Umowie </w:t>
      </w:r>
      <w:r w:rsidR="006C4301" w:rsidRPr="009C268D">
        <w:rPr>
          <w:rFonts w:asciiTheme="minorHAnsi" w:hAnsiTheme="minorHAnsi" w:cstheme="minorHAnsi"/>
          <w:color w:val="auto"/>
        </w:rPr>
        <w:br/>
      </w:r>
      <w:r w:rsidR="007562CE" w:rsidRPr="009C268D">
        <w:rPr>
          <w:rFonts w:asciiTheme="minorHAnsi" w:hAnsiTheme="minorHAnsi" w:cstheme="minorHAnsi"/>
          <w:color w:val="auto"/>
        </w:rPr>
        <w:t>i Wytycznych</w:t>
      </w:r>
      <w:r w:rsidRPr="009C268D">
        <w:rPr>
          <w:rFonts w:asciiTheme="minorHAnsi" w:hAnsiTheme="minorHAnsi" w:cstheme="minorHAnsi"/>
          <w:color w:val="auto"/>
        </w:rPr>
        <w:t xml:space="preserve">; </w:t>
      </w:r>
    </w:p>
    <w:p w14:paraId="314D868E" w14:textId="3EF18710" w:rsidR="00DE2ADC" w:rsidRPr="009C268D" w:rsidRDefault="006B1FAA" w:rsidP="00DF7CF8">
      <w:pPr>
        <w:numPr>
          <w:ilvl w:val="0"/>
          <w:numId w:val="4"/>
        </w:numPr>
        <w:spacing w:after="128"/>
        <w:ind w:right="38" w:hanging="427"/>
        <w:rPr>
          <w:rFonts w:asciiTheme="minorHAnsi" w:hAnsiTheme="minorHAnsi" w:cstheme="minorHAnsi"/>
          <w:color w:val="auto"/>
        </w:rPr>
      </w:pPr>
      <w:r w:rsidRPr="009C268D">
        <w:rPr>
          <w:rFonts w:asciiTheme="minorHAnsi" w:hAnsiTheme="minorHAnsi" w:cstheme="minorHAnsi"/>
          <w:b/>
          <w:color w:val="auto"/>
        </w:rPr>
        <w:t>Szkodowość</w:t>
      </w:r>
      <w:r w:rsidRPr="009C268D">
        <w:rPr>
          <w:rFonts w:asciiTheme="minorHAnsi" w:hAnsiTheme="minorHAnsi" w:cstheme="minorHAnsi"/>
          <w:color w:val="auto"/>
        </w:rPr>
        <w:t xml:space="preserve"> – utrata kapitału </w:t>
      </w:r>
      <w:r w:rsidR="00DF7CF8" w:rsidRPr="009C268D">
        <w:rPr>
          <w:rFonts w:asciiTheme="minorHAnsi" w:hAnsiTheme="minorHAnsi" w:cstheme="minorHAnsi"/>
          <w:color w:val="auto"/>
        </w:rPr>
        <w:t>j</w:t>
      </w:r>
      <w:r w:rsidRPr="009C268D">
        <w:rPr>
          <w:rFonts w:asciiTheme="minorHAnsi" w:hAnsiTheme="minorHAnsi" w:cstheme="minorHAnsi"/>
          <w:color w:val="auto"/>
        </w:rPr>
        <w:t>ednostkowych Pożyczek liczona jako relacja wartości wymagalnego kapitału (w tym również umorzonego do ostatniego dn</w:t>
      </w:r>
      <w:r w:rsidR="00DF7CF8" w:rsidRPr="009C268D">
        <w:rPr>
          <w:rFonts w:asciiTheme="minorHAnsi" w:hAnsiTheme="minorHAnsi" w:cstheme="minorHAnsi"/>
          <w:color w:val="auto"/>
        </w:rPr>
        <w:t>ia Okresu Wygaszania Portfela) j</w:t>
      </w:r>
      <w:r w:rsidRPr="009C268D">
        <w:rPr>
          <w:rFonts w:asciiTheme="minorHAnsi" w:hAnsiTheme="minorHAnsi" w:cstheme="minorHAnsi"/>
          <w:color w:val="auto"/>
        </w:rPr>
        <w:t>ednostkowych Po</w:t>
      </w:r>
      <w:r w:rsidR="00DF7CF8" w:rsidRPr="009C268D">
        <w:rPr>
          <w:rFonts w:asciiTheme="minorHAnsi" w:hAnsiTheme="minorHAnsi" w:cstheme="minorHAnsi"/>
          <w:color w:val="auto"/>
        </w:rPr>
        <w:t>życzek do wartości udzielonych j</w:t>
      </w:r>
      <w:r w:rsidRPr="009C268D">
        <w:rPr>
          <w:rFonts w:asciiTheme="minorHAnsi" w:hAnsiTheme="minorHAnsi" w:cstheme="minorHAnsi"/>
          <w:color w:val="auto"/>
        </w:rPr>
        <w:t xml:space="preserve">ednostkowych Pożyczek ogółem; </w:t>
      </w:r>
    </w:p>
    <w:p w14:paraId="062FC8C3" w14:textId="7B249220"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Transze</w:t>
      </w:r>
      <w:r w:rsidRPr="009C268D">
        <w:rPr>
          <w:rFonts w:asciiTheme="minorHAnsi" w:hAnsiTheme="minorHAnsi" w:cstheme="minorHAnsi"/>
          <w:color w:val="auto"/>
        </w:rPr>
        <w:t xml:space="preserve"> – łączna suma wypłat Pośrednikowi Finansowemu Wkładu Funduszu Fu</w:t>
      </w:r>
      <w:r w:rsidR="00CD2D97" w:rsidRPr="009C268D">
        <w:rPr>
          <w:rFonts w:asciiTheme="minorHAnsi" w:hAnsiTheme="minorHAnsi" w:cstheme="minorHAnsi"/>
          <w:color w:val="auto"/>
        </w:rPr>
        <w:t xml:space="preserve">nduszy do wysokości Limitu </w:t>
      </w:r>
      <w:r w:rsidR="00A15A76" w:rsidRPr="009C268D">
        <w:rPr>
          <w:rFonts w:asciiTheme="minorHAnsi" w:hAnsiTheme="minorHAnsi" w:cstheme="minorHAnsi"/>
          <w:color w:val="auto"/>
        </w:rPr>
        <w:t>Instrumentu Finansowego w częściach</w:t>
      </w:r>
      <w:r w:rsidRPr="009C268D">
        <w:rPr>
          <w:rFonts w:asciiTheme="minorHAnsi" w:hAnsiTheme="minorHAnsi" w:cstheme="minorHAnsi"/>
          <w:color w:val="auto"/>
        </w:rPr>
        <w:t xml:space="preserve">, zgodnie z postanowieniami Załącznika nr 4 do Umowy – Procedura Składania Rozliczeń Operacji; </w:t>
      </w:r>
    </w:p>
    <w:p w14:paraId="72359CC8"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Udział Funduszu Funduszy</w:t>
      </w:r>
      <w:r w:rsidRPr="009C268D">
        <w:rPr>
          <w:rFonts w:asciiTheme="minorHAnsi" w:hAnsiTheme="minorHAnsi" w:cstheme="minorHAnsi"/>
          <w:color w:val="auto"/>
        </w:rPr>
        <w:t xml:space="preserve"> – udział środków z Wkładu Funduszu Funduszy w Portfelu Pożyczek oraz odpowiadający mu udział we wszelkich przychodach wygenerowanych przez Inwestycje zgodnie z zasadą </w:t>
      </w:r>
      <w:r w:rsidRPr="009C268D">
        <w:rPr>
          <w:rFonts w:asciiTheme="minorHAnsi" w:hAnsiTheme="minorHAnsi" w:cstheme="minorHAnsi"/>
          <w:i/>
          <w:color w:val="auto"/>
        </w:rPr>
        <w:t>pari passu</w:t>
      </w:r>
      <w:r w:rsidRPr="009C268D">
        <w:rPr>
          <w:rFonts w:asciiTheme="minorHAnsi" w:hAnsiTheme="minorHAnsi" w:cstheme="minorHAnsi"/>
          <w:color w:val="auto"/>
        </w:rPr>
        <w:t xml:space="preserve">; </w:t>
      </w:r>
    </w:p>
    <w:p w14:paraId="0DCC8A7D" w14:textId="27EE8C76" w:rsidR="00DE2ADC" w:rsidRPr="009C268D" w:rsidRDefault="00AE760F" w:rsidP="00DF7CF8">
      <w:pPr>
        <w:numPr>
          <w:ilvl w:val="0"/>
          <w:numId w:val="5"/>
        </w:numPr>
        <w:spacing w:after="0"/>
        <w:ind w:right="38"/>
        <w:rPr>
          <w:rFonts w:asciiTheme="minorHAnsi" w:hAnsiTheme="minorHAnsi" w:cstheme="minorHAnsi"/>
          <w:color w:val="auto"/>
        </w:rPr>
      </w:pPr>
      <w:r w:rsidRPr="009C268D">
        <w:rPr>
          <w:rFonts w:asciiTheme="minorHAnsi" w:hAnsiTheme="minorHAnsi" w:cstheme="minorHAnsi"/>
          <w:b/>
          <w:color w:val="auto"/>
        </w:rPr>
        <w:t>Umowa o Finansowaniu</w:t>
      </w:r>
      <w:r w:rsidR="006B1FAA" w:rsidRPr="009C268D">
        <w:rPr>
          <w:rFonts w:asciiTheme="minorHAnsi" w:hAnsiTheme="minorHAnsi" w:cstheme="minorHAnsi"/>
          <w:color w:val="auto"/>
        </w:rPr>
        <w:t xml:space="preserve"> – Umowa</w:t>
      </w:r>
      <w:r w:rsidR="00DF7CF8" w:rsidRPr="009C268D">
        <w:rPr>
          <w:rFonts w:asciiTheme="minorHAnsi" w:hAnsiTheme="minorHAnsi" w:cstheme="minorHAnsi"/>
          <w:color w:val="auto"/>
        </w:rPr>
        <w:t xml:space="preserve"> z dnia 20.06.2017r. nr WP-II-E.433.1</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2.2017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 xml:space="preserve">o finansowaniu Projektu „Kujawsko-Pomorski Fundusz Rozwoju 2020” numer: RPKP.01.06.01-04-0001/17 współfinansowanego z Europejskiego Funduszu Rozwoju Regionalnego w ramach Osi priorytetowej 1. Wzmocnienie innowacyjności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i konkurencyjności gospodarki regionu Działania 1.6 Wspieranie tworzenia i rozszerzania zaawansowanych zdolności w zakresie rozwoju produktów i usług Poddziałania 1.6.1 Instrumenty finansowe dla innowacyjnych MŚP Regionalnego Programu Operacyjnego Województwa Kujawsko-P</w:t>
      </w:r>
      <w:r w:rsidR="007562CE" w:rsidRPr="009C268D">
        <w:rPr>
          <w:rFonts w:asciiTheme="minorHAnsi" w:hAnsiTheme="minorHAnsi" w:cstheme="minorHAnsi"/>
          <w:color w:val="auto"/>
        </w:rPr>
        <w:t>omorskiego na lata 2014-2020</w:t>
      </w:r>
      <w:r w:rsidR="00DF7CF8"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zawarta w dniu 20 </w:t>
      </w:r>
      <w:r w:rsidR="00DF7CF8" w:rsidRPr="009C268D">
        <w:rPr>
          <w:rFonts w:asciiTheme="minorHAnsi" w:hAnsiTheme="minorHAnsi" w:cstheme="minorHAnsi"/>
          <w:color w:val="auto"/>
        </w:rPr>
        <w:t xml:space="preserve"> czerwca </w:t>
      </w:r>
      <w:r w:rsidR="006B1FAA" w:rsidRPr="009C268D">
        <w:rPr>
          <w:rFonts w:asciiTheme="minorHAnsi" w:hAnsiTheme="minorHAnsi" w:cstheme="minorHAnsi"/>
          <w:color w:val="auto"/>
        </w:rPr>
        <w:t>201</w:t>
      </w:r>
      <w:r w:rsidR="00DF7CF8" w:rsidRPr="009C268D">
        <w:rPr>
          <w:rFonts w:asciiTheme="minorHAnsi" w:hAnsiTheme="minorHAnsi" w:cstheme="minorHAnsi"/>
          <w:color w:val="auto"/>
        </w:rPr>
        <w:t>7</w:t>
      </w:r>
      <w:r w:rsidR="006B1FAA" w:rsidRPr="009C268D">
        <w:rPr>
          <w:rFonts w:asciiTheme="minorHAnsi" w:hAnsiTheme="minorHAnsi" w:cstheme="minorHAnsi"/>
          <w:color w:val="auto"/>
        </w:rPr>
        <w:t xml:space="preserve"> roku pomiędzy </w:t>
      </w:r>
      <w:r w:rsidR="00DF7CF8" w:rsidRPr="009C268D">
        <w:rPr>
          <w:rFonts w:asciiTheme="minorHAnsi" w:eastAsia="Times New Roman" w:hAnsiTheme="minorHAnsi" w:cstheme="minorHAnsi"/>
          <w:color w:val="auto"/>
          <w:lang w:val="es-ES"/>
        </w:rPr>
        <w:t xml:space="preserve">Kujawsko-Pomorskim Funduszem Rozwoju Sp. z o.o. </w:t>
      </w:r>
      <w:r w:rsidR="006B1FAA" w:rsidRPr="009C268D">
        <w:rPr>
          <w:rFonts w:asciiTheme="minorHAnsi" w:hAnsiTheme="minorHAnsi" w:cstheme="minorHAnsi"/>
          <w:color w:val="auto"/>
        </w:rPr>
        <w:t xml:space="preserve">oraz Województwem </w:t>
      </w:r>
      <w:r w:rsidR="00DF7CF8" w:rsidRPr="009C268D">
        <w:rPr>
          <w:rFonts w:asciiTheme="minorHAnsi" w:hAnsiTheme="minorHAnsi" w:cstheme="minorHAnsi"/>
          <w:color w:val="auto"/>
        </w:rPr>
        <w:t>Kujawsko-Pomorskim</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  </w:t>
      </w:r>
    </w:p>
    <w:p w14:paraId="7AE98B30"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Umowa Inwestycyjna</w:t>
      </w:r>
      <w:r w:rsidRPr="009C268D">
        <w:rPr>
          <w:rFonts w:asciiTheme="minorHAnsi" w:hAnsiTheme="minorHAnsi" w:cstheme="minorHAnsi"/>
          <w:color w:val="auto"/>
        </w:rPr>
        <w:t xml:space="preserve"> – umowa zawarta między Pośrednikiem Finansowym a Ostatecznym Odbiorcą w celu finansowania Inwestycji z Instrumentu Finansowego; </w:t>
      </w:r>
    </w:p>
    <w:p w14:paraId="6C8DAFF7" w14:textId="77777777" w:rsidR="00DE2ADC" w:rsidRPr="009C268D" w:rsidRDefault="006B1FAA" w:rsidP="00DF7CF8">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Wkład Funduszu Funduszy, Wkład FF</w:t>
      </w:r>
      <w:r w:rsidRPr="009C268D">
        <w:rPr>
          <w:rFonts w:asciiTheme="minorHAnsi" w:hAnsiTheme="minorHAnsi" w:cstheme="minorHAnsi"/>
          <w:color w:val="auto"/>
        </w:rPr>
        <w:t xml:space="preserve"> – zasoby Funduszu Funduszy, w tym środki finansowe będące Wkładem z Programu, wniesione przez Menadżera do danego Instrumentu Finansowego na podstawie Wniosków o Wypłatę Transzy, przeznaczone na finansowanie Inwestycji realizowanych przez Ostatecznych Odbiorców; </w:t>
      </w:r>
    </w:p>
    <w:p w14:paraId="12A47691" w14:textId="7ED14989"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Wkład Pośrednika Finansowego, Wkład PF</w:t>
      </w:r>
      <w:r w:rsidRPr="009C268D">
        <w:rPr>
          <w:rFonts w:asciiTheme="minorHAnsi" w:hAnsiTheme="minorHAnsi" w:cstheme="minorHAnsi"/>
          <w:color w:val="auto"/>
        </w:rPr>
        <w:t xml:space="preserve"> – wkład prywatny lub publiczny wnoszony  na zasadach inwestora prywatnego, który Pośrednik Finansowy zobowiązany jest wnieść  do Instrumentu Finansowego, a następnie przekazać Ostatecznym Odbiorcom razem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z Wkładem Funduszu </w:t>
      </w:r>
      <w:r w:rsidR="00740DFF" w:rsidRPr="009C268D">
        <w:rPr>
          <w:rFonts w:asciiTheme="minorHAnsi" w:hAnsiTheme="minorHAnsi" w:cstheme="minorHAnsi"/>
          <w:color w:val="auto"/>
        </w:rPr>
        <w:t xml:space="preserve">Funduszy w formie </w:t>
      </w:r>
      <w:r w:rsidRPr="009C268D">
        <w:rPr>
          <w:rFonts w:asciiTheme="minorHAnsi" w:hAnsiTheme="minorHAnsi" w:cstheme="minorHAnsi"/>
          <w:color w:val="auto"/>
        </w:rPr>
        <w:t xml:space="preserve">Pożyczek; </w:t>
      </w:r>
    </w:p>
    <w:p w14:paraId="2CFEB0A2" w14:textId="3DFF06FA" w:rsidR="00DE2ADC" w:rsidRPr="009C268D" w:rsidRDefault="006B1FAA" w:rsidP="00B87832">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Wkład</w:t>
      </w:r>
      <w:r w:rsidRPr="009C268D">
        <w:rPr>
          <w:rFonts w:asciiTheme="minorHAnsi" w:hAnsiTheme="minorHAnsi" w:cstheme="minorHAnsi"/>
          <w:color w:val="auto"/>
        </w:rPr>
        <w:t xml:space="preserve"> </w:t>
      </w:r>
      <w:r w:rsidRPr="009C268D">
        <w:rPr>
          <w:rFonts w:asciiTheme="minorHAnsi" w:hAnsiTheme="minorHAnsi" w:cstheme="minorHAnsi"/>
          <w:b/>
          <w:color w:val="auto"/>
        </w:rPr>
        <w:t>z Programu</w:t>
      </w:r>
      <w:r w:rsidRPr="009C268D">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7562CE"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41CAF890" w14:textId="06C96803"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Wniosek o Wypłatę Transzy</w:t>
      </w:r>
      <w:r w:rsidRPr="009C268D">
        <w:rPr>
          <w:rFonts w:asciiTheme="minorHAnsi" w:hAnsiTheme="minorHAnsi" w:cstheme="minorHAnsi"/>
          <w:color w:val="auto"/>
        </w:rPr>
        <w:t xml:space="preserve"> – wniosek o wypłatę części Wkładu Funduszu Funduszy składany przez Pośrednika Finansoweg</w:t>
      </w:r>
      <w:r w:rsidR="007562CE" w:rsidRPr="009C268D">
        <w:rPr>
          <w:rFonts w:asciiTheme="minorHAnsi" w:hAnsiTheme="minorHAnsi" w:cstheme="minorHAnsi"/>
          <w:color w:val="auto"/>
        </w:rPr>
        <w:t>o do Menadżera</w:t>
      </w:r>
      <w:r w:rsidRPr="009C268D">
        <w:rPr>
          <w:rFonts w:asciiTheme="minorHAnsi" w:hAnsiTheme="minorHAnsi" w:cstheme="minorHAnsi"/>
          <w:color w:val="auto"/>
        </w:rPr>
        <w:t xml:space="preserve">; </w:t>
      </w:r>
    </w:p>
    <w:p w14:paraId="22AE919E" w14:textId="77777777"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Wskaźniki</w:t>
      </w:r>
      <w:r w:rsidRPr="009C268D">
        <w:rPr>
          <w:rFonts w:asciiTheme="minorHAnsi" w:hAnsiTheme="minorHAnsi" w:cstheme="minorHAnsi"/>
          <w:color w:val="auto"/>
        </w:rPr>
        <w:t xml:space="preserve"> – wskaźniki realizacji Umowy określone w § 7 Umowy; </w:t>
      </w:r>
    </w:p>
    <w:p w14:paraId="1E15240E" w14:textId="77777777"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Wytyczne</w:t>
      </w:r>
      <w:r w:rsidRPr="009C268D">
        <w:rPr>
          <w:rFonts w:asciiTheme="minorHAnsi" w:hAnsiTheme="minorHAnsi" w:cstheme="minorHAnsi"/>
          <w:color w:val="auto"/>
        </w:rPr>
        <w:t xml:space="preserve"> – zasady opracowane przez Menadżera, na podstawie przepisów lub zasad wydanych odpowiednio przez Komisję Europejską, Instytucję Zarządzającą, ministra </w:t>
      </w:r>
      <w:r w:rsidRPr="009C268D">
        <w:rPr>
          <w:rFonts w:asciiTheme="minorHAnsi" w:hAnsiTheme="minorHAnsi" w:cstheme="minorHAnsi"/>
          <w:color w:val="auto"/>
        </w:rPr>
        <w:lastRenderedPageBreak/>
        <w:t xml:space="preserve">właściwego do spraw rozwoju regionalnego lub inne organy administracji, mające zastosowanie do realizacji niniejszej Umowy i Umów Inwestycyjnych; </w:t>
      </w:r>
    </w:p>
    <w:p w14:paraId="2C14F5C5"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Zamówienie</w:t>
      </w:r>
      <w:r w:rsidRPr="009C268D">
        <w:rPr>
          <w:rFonts w:asciiTheme="minorHAnsi" w:hAnsiTheme="minorHAnsi" w:cstheme="minorHAnsi"/>
          <w:color w:val="auto"/>
        </w:rPr>
        <w:t xml:space="preserve"> – zamówienie w ramach postępowania o udzielenie zamówienia publicznego nr</w:t>
      </w:r>
      <w:r w:rsidR="00B74E4D" w:rsidRPr="009C268D">
        <w:rPr>
          <w:rFonts w:asciiTheme="minorHAnsi" w:hAnsiTheme="minorHAnsi" w:cstheme="minorHAnsi"/>
          <w:color w:val="auto"/>
        </w:rPr>
        <w:t>……………………</w:t>
      </w:r>
      <w:r w:rsidRPr="009C268D">
        <w:rPr>
          <w:rFonts w:asciiTheme="minorHAnsi" w:hAnsiTheme="minorHAnsi" w:cstheme="minorHAnsi"/>
          <w:color w:val="auto"/>
        </w:rPr>
        <w:t xml:space="preserve">2017;  </w:t>
      </w:r>
    </w:p>
    <w:p w14:paraId="3B254163" w14:textId="77777777" w:rsidR="00DE2ADC" w:rsidRPr="009C268D" w:rsidRDefault="006B1FAA">
      <w:pPr>
        <w:numPr>
          <w:ilvl w:val="0"/>
          <w:numId w:val="5"/>
        </w:numPr>
        <w:spacing w:after="248"/>
        <w:ind w:right="38"/>
        <w:rPr>
          <w:rFonts w:asciiTheme="minorHAnsi" w:hAnsiTheme="minorHAnsi" w:cstheme="minorHAnsi"/>
          <w:color w:val="auto"/>
        </w:rPr>
      </w:pPr>
      <w:r w:rsidRPr="009C268D">
        <w:rPr>
          <w:rFonts w:asciiTheme="minorHAnsi" w:hAnsiTheme="minorHAnsi" w:cstheme="minorHAnsi"/>
          <w:b/>
          <w:color w:val="auto"/>
        </w:rPr>
        <w:t>Zasoby Zwrócone</w:t>
      </w:r>
      <w:r w:rsidRPr="009C268D">
        <w:rPr>
          <w:rFonts w:asciiTheme="minorHAnsi" w:hAnsiTheme="minorHAnsi" w:cstheme="minorHAnsi"/>
          <w:color w:val="auto"/>
        </w:rPr>
        <w:t xml:space="preserve"> – środki zwrócone z Inwestycji w Ostatecznych Odbiorców odpowiadające Udziałowi Funduszu Funduszy, w tym zwroty kapitału, odsetki i wszelkie inne przychody wygenerowane przez Inwestycje, a także wszelkie przychody wygenerowane na tych środkach na poziomie Pośrednika Finansowego. </w:t>
      </w:r>
    </w:p>
    <w:p w14:paraId="1F4A3CFF" w14:textId="77777777" w:rsidR="00DE2ADC" w:rsidRPr="009C268D" w:rsidRDefault="006B1FAA">
      <w:pPr>
        <w:tabs>
          <w:tab w:val="center" w:pos="3961"/>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2.</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O ile niniejsza Umowa nie stanowi inaczej, odniesienia w niniejszej Umowie do: </w:t>
      </w:r>
    </w:p>
    <w:p w14:paraId="7E12C7CB" w14:textId="058F5187" w:rsidR="00DE2ADC" w:rsidRPr="009C268D" w:rsidRDefault="006B1FAA">
      <w:pPr>
        <w:numPr>
          <w:ilvl w:val="0"/>
          <w:numId w:val="6"/>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„Menadżera”, „Instytucji Zarządzającej”, „Pośrednika Finansowego” lub „Ostatecznego Odbiorcy” obejmują również ich następców prawnych, dozwolonych cesjonariuszy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i dozwolonych beneficjentów przeniesienia; </w:t>
      </w:r>
    </w:p>
    <w:p w14:paraId="3187A9B0" w14:textId="66376688" w:rsidR="00DE2ADC" w:rsidRPr="009C268D" w:rsidRDefault="006B1FAA">
      <w:pPr>
        <w:numPr>
          <w:ilvl w:val="0"/>
          <w:numId w:val="6"/>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„niniejsz</w:t>
      </w:r>
      <w:r w:rsidR="00AE760F" w:rsidRPr="009C268D">
        <w:rPr>
          <w:rFonts w:asciiTheme="minorHAnsi" w:hAnsiTheme="minorHAnsi" w:cstheme="minorHAnsi"/>
          <w:color w:val="auto"/>
        </w:rPr>
        <w:t>ej Umowy”, „Umowy o Finansowaniu</w:t>
      </w:r>
      <w:r w:rsidRPr="009C268D">
        <w:rPr>
          <w:rFonts w:asciiTheme="minorHAnsi" w:hAnsiTheme="minorHAnsi" w:cstheme="minorHAnsi"/>
          <w:color w:val="auto"/>
        </w:rPr>
        <w:t xml:space="preserve">”, „Umowy Inwestycyjnej”, innej umowy lub dokumentu stanowią odniesienia odpowiednio do danej umowy lub dokumentu wraz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z późniejszymi zmianami; </w:t>
      </w:r>
    </w:p>
    <w:p w14:paraId="3C8590FE" w14:textId="77777777" w:rsidR="00DE2ADC" w:rsidRPr="009C268D" w:rsidRDefault="006B1FAA">
      <w:pPr>
        <w:numPr>
          <w:ilvl w:val="0"/>
          <w:numId w:val="6"/>
        </w:numPr>
        <w:spacing w:after="334"/>
        <w:ind w:left="993" w:right="38" w:hanging="427"/>
        <w:rPr>
          <w:rFonts w:asciiTheme="minorHAnsi" w:hAnsiTheme="minorHAnsi" w:cstheme="minorHAnsi"/>
          <w:color w:val="auto"/>
        </w:rPr>
      </w:pPr>
      <w:r w:rsidRPr="009C268D">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 Przedmiot umowy </w:t>
      </w:r>
    </w:p>
    <w:p w14:paraId="17D4063E" w14:textId="62DEB590" w:rsidR="00DE2ADC" w:rsidRPr="009C268D" w:rsidRDefault="006B1FAA">
      <w:pPr>
        <w:numPr>
          <w:ilvl w:val="0"/>
          <w:numId w:val="7"/>
        </w:numPr>
        <w:ind w:right="38" w:hanging="427"/>
        <w:rPr>
          <w:rFonts w:asciiTheme="minorHAnsi" w:hAnsiTheme="minorHAnsi" w:cstheme="minorHAnsi"/>
          <w:color w:val="auto"/>
        </w:rPr>
      </w:pPr>
      <w:r w:rsidRPr="009C268D">
        <w:rPr>
          <w:rFonts w:asciiTheme="minorHAnsi" w:hAnsiTheme="minorHAnsi" w:cstheme="minorHAnsi"/>
          <w:color w:val="auto"/>
        </w:rPr>
        <w:t xml:space="preserve">Na mocy niniejszej Umowy oraz zgodnie z Ofertą złożoną przez Pośrednika Finansowego na część [*] Zamówienia, Menadżer powierza Pośrednikowi Finansowemu za wynagrodzeniem </w:t>
      </w:r>
      <w:r w:rsidR="00DC7FFA" w:rsidRPr="009C268D">
        <w:rPr>
          <w:rFonts w:asciiTheme="minorHAnsi" w:hAnsiTheme="minorHAnsi" w:cstheme="minorHAnsi"/>
          <w:color w:val="auto"/>
        </w:rPr>
        <w:t xml:space="preserve">usługę </w:t>
      </w:r>
      <w:r w:rsidRPr="009C268D">
        <w:rPr>
          <w:rFonts w:asciiTheme="minorHAnsi" w:hAnsiTheme="minorHAnsi" w:cstheme="minorHAnsi"/>
          <w:color w:val="auto"/>
        </w:rPr>
        <w:t>wdroż</w:t>
      </w:r>
      <w:r w:rsidR="00B74E4D" w:rsidRPr="009C268D">
        <w:rPr>
          <w:rFonts w:asciiTheme="minorHAnsi" w:hAnsiTheme="minorHAnsi" w:cstheme="minorHAnsi"/>
          <w:color w:val="auto"/>
        </w:rPr>
        <w:t>enia i zarządzania Instrumentem</w:t>
      </w:r>
      <w:r w:rsidRPr="009C268D">
        <w:rPr>
          <w:rFonts w:asciiTheme="minorHAnsi" w:hAnsiTheme="minorHAnsi" w:cstheme="minorHAnsi"/>
          <w:color w:val="auto"/>
        </w:rPr>
        <w:t xml:space="preserve"> Finansowym</w:t>
      </w:r>
      <w:r w:rsidR="00B74E4D" w:rsidRPr="009C268D">
        <w:rPr>
          <w:rFonts w:asciiTheme="minorHAnsi" w:hAnsiTheme="minorHAnsi" w:cstheme="minorHAnsi"/>
          <w:color w:val="auto"/>
        </w:rPr>
        <w:t>, z którego</w:t>
      </w:r>
      <w:r w:rsidRPr="009C268D">
        <w:rPr>
          <w:rFonts w:asciiTheme="minorHAnsi" w:hAnsiTheme="minorHAnsi" w:cstheme="minorHAnsi"/>
          <w:color w:val="auto"/>
        </w:rPr>
        <w:t xml:space="preserve"> udzielane będą Pożyczki dla Ostatecznych Odbiorców prowadzących działalność gospodarczą na terenie województwa</w:t>
      </w:r>
      <w:r w:rsidR="00B74E4D" w:rsidRPr="009C268D">
        <w:rPr>
          <w:rFonts w:asciiTheme="minorHAnsi" w:hAnsiTheme="minorHAnsi" w:cstheme="minorHAnsi"/>
          <w:color w:val="auto"/>
        </w:rPr>
        <w:t xml:space="preserve"> kujawsko - pomorskiego</w:t>
      </w:r>
      <w:r w:rsidRPr="009C268D">
        <w:rPr>
          <w:rFonts w:asciiTheme="minorHAnsi" w:hAnsiTheme="minorHAnsi" w:cstheme="minorHAnsi"/>
          <w:color w:val="auto"/>
        </w:rPr>
        <w:t xml:space="preserve">, na zasadach i warunkach określonych w niniejszej Umowie.  </w:t>
      </w:r>
    </w:p>
    <w:p w14:paraId="3C002841" w14:textId="77777777" w:rsidR="00DE2ADC" w:rsidRPr="009C268D" w:rsidRDefault="006B1FAA">
      <w:pPr>
        <w:numPr>
          <w:ilvl w:val="0"/>
          <w:numId w:val="7"/>
        </w:numPr>
        <w:ind w:right="38" w:hanging="427"/>
        <w:rPr>
          <w:rFonts w:asciiTheme="minorHAnsi" w:hAnsiTheme="minorHAnsi" w:cstheme="minorHAnsi"/>
          <w:color w:val="auto"/>
        </w:rPr>
      </w:pPr>
      <w:r w:rsidRPr="009C268D">
        <w:rPr>
          <w:rFonts w:asciiTheme="minorHAnsi" w:hAnsiTheme="minorHAnsi" w:cstheme="minorHAnsi"/>
          <w:color w:val="auto"/>
        </w:rPr>
        <w:t xml:space="preserve">Umowa określa w szczególności: </w:t>
      </w:r>
    </w:p>
    <w:p w14:paraId="6D151423"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wnoszenia Wkładu Pośrednika Finansowego; </w:t>
      </w:r>
    </w:p>
    <w:p w14:paraId="43A66D89"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wyboru Ostatecznych Odbiorców; </w:t>
      </w:r>
    </w:p>
    <w:p w14:paraId="62C50A1E" w14:textId="77777777" w:rsidR="00B74E4D"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istotne postanowienia Umowy Inwestycyjnej; </w:t>
      </w:r>
    </w:p>
    <w:p w14:paraId="3C220993"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realizacji Inwestycji; </w:t>
      </w:r>
    </w:p>
    <w:p w14:paraId="00D61CBB"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sprawozdawczości z realizacji Umowy; </w:t>
      </w:r>
    </w:p>
    <w:p w14:paraId="3118DA9F"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prowadzenia czynności kontrolnych; </w:t>
      </w:r>
    </w:p>
    <w:p w14:paraId="2187D171"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zmiany istotnych postanowień Umowy; </w:t>
      </w:r>
    </w:p>
    <w:p w14:paraId="727AAC8F"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zwrotu Wkładu Funduszu Funduszy do Funduszu Funduszy;  </w:t>
      </w:r>
    </w:p>
    <w:p w14:paraId="673ADD99" w14:textId="163DECAD" w:rsidR="00DE2ADC" w:rsidRPr="009C268D" w:rsidRDefault="006B1FAA">
      <w:pPr>
        <w:numPr>
          <w:ilvl w:val="1"/>
          <w:numId w:val="8"/>
        </w:numPr>
        <w:spacing w:after="365"/>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3 Utworzenie Instrumentu Finansowego </w:t>
      </w:r>
    </w:p>
    <w:p w14:paraId="30FD57BF" w14:textId="60AD71E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Pośrednik Finansowy ustanawia we własnym imieniu Instrument Finansowy –</w:t>
      </w:r>
      <w:r w:rsidR="00DD5346" w:rsidRPr="009C268D">
        <w:rPr>
          <w:rFonts w:asciiTheme="minorHAnsi" w:hAnsiTheme="minorHAnsi" w:cstheme="minorHAnsi"/>
          <w:color w:val="auto"/>
        </w:rPr>
        <w:t xml:space="preserve"> Fundusz </w:t>
      </w:r>
      <w:r w:rsidRPr="009C268D">
        <w:rPr>
          <w:rFonts w:asciiTheme="minorHAnsi" w:hAnsiTheme="minorHAnsi" w:cstheme="minorHAnsi"/>
          <w:color w:val="auto"/>
        </w:rPr>
        <w:t>Pożyczk</w:t>
      </w:r>
      <w:r w:rsidR="00DD5346" w:rsidRPr="009C268D">
        <w:rPr>
          <w:rFonts w:asciiTheme="minorHAnsi" w:hAnsiTheme="minorHAnsi" w:cstheme="minorHAnsi"/>
          <w:color w:val="auto"/>
        </w:rPr>
        <w:t>owy</w:t>
      </w:r>
      <w:r w:rsidRPr="009C268D">
        <w:rPr>
          <w:rFonts w:asciiTheme="minorHAnsi" w:hAnsiTheme="minorHAnsi" w:cstheme="minorHAnsi"/>
          <w:color w:val="auto"/>
        </w:rPr>
        <w:t xml:space="preserve">. </w:t>
      </w:r>
    </w:p>
    <w:p w14:paraId="021C0159" w14:textId="7777777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Instrument Finansowy </w:t>
      </w:r>
      <w:r w:rsidR="00CD2D97" w:rsidRPr="009C268D">
        <w:rPr>
          <w:rFonts w:asciiTheme="minorHAnsi" w:hAnsiTheme="minorHAnsi" w:cstheme="minorHAnsi"/>
          <w:color w:val="auto"/>
        </w:rPr>
        <w:t xml:space="preserve"> </w:t>
      </w:r>
      <w:r w:rsidR="00DD5346" w:rsidRPr="009C268D">
        <w:rPr>
          <w:rFonts w:asciiTheme="minorHAnsi" w:hAnsiTheme="minorHAnsi" w:cstheme="minorHAnsi"/>
          <w:color w:val="auto"/>
        </w:rPr>
        <w:t xml:space="preserve">- Fundusz Pożyczkowy </w:t>
      </w:r>
      <w:r w:rsidRPr="009C268D">
        <w:rPr>
          <w:rFonts w:asciiTheme="minorHAnsi" w:hAnsiTheme="minorHAnsi" w:cstheme="minorHAnsi"/>
          <w:color w:val="auto"/>
        </w:rPr>
        <w:t xml:space="preserve">nie posiada osobowości prawnej. </w:t>
      </w:r>
    </w:p>
    <w:p w14:paraId="076C6756" w14:textId="7777777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Na potrzeby realizacji Operacji, Pośrednik Finansowy otwiera i prowadzi w instytucji finansowej zlokalizowanej na terenie Unii Europejskiej</w:t>
      </w:r>
      <w:r w:rsidR="00D436F4" w:rsidRPr="009C268D">
        <w:rPr>
          <w:rFonts w:asciiTheme="minorHAnsi" w:hAnsiTheme="minorHAnsi" w:cstheme="minorHAnsi"/>
          <w:color w:val="auto"/>
        </w:rPr>
        <w:t xml:space="preserve"> dla instrumentu finansowego</w:t>
      </w:r>
      <w:r w:rsidRPr="009C268D">
        <w:rPr>
          <w:rFonts w:asciiTheme="minorHAnsi" w:hAnsiTheme="minorHAnsi" w:cstheme="minorHAnsi"/>
          <w:color w:val="auto"/>
        </w:rPr>
        <w:t xml:space="preserve"> następujące rachunki bankowe w polskich złotych: </w:t>
      </w:r>
    </w:p>
    <w:p w14:paraId="64C503F7" w14:textId="77777777" w:rsidR="00DE2ADC" w:rsidRPr="009C268D" w:rsidRDefault="006B1FAA" w:rsidP="00B74E4D">
      <w:pPr>
        <w:pStyle w:val="Akapitzlist"/>
        <w:numPr>
          <w:ilvl w:val="2"/>
          <w:numId w:val="9"/>
        </w:numPr>
        <w:ind w:right="38"/>
        <w:rPr>
          <w:rFonts w:asciiTheme="minorHAnsi" w:hAnsiTheme="minorHAnsi" w:cstheme="minorHAnsi"/>
          <w:color w:val="auto"/>
        </w:rPr>
      </w:pPr>
      <w:r w:rsidRPr="009C268D">
        <w:rPr>
          <w:rFonts w:asciiTheme="minorHAnsi" w:hAnsiTheme="minorHAnsi" w:cstheme="minorHAnsi"/>
          <w:color w:val="auto"/>
        </w:rPr>
        <w:t xml:space="preserve">Rachunek Bankowy z Wkładem Funduszu Funduszy; </w:t>
      </w:r>
    </w:p>
    <w:p w14:paraId="753614A0"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Wypłat Pożyczek; </w:t>
      </w:r>
    </w:p>
    <w:p w14:paraId="36C24359"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Zwrotów Pożyczek;  </w:t>
      </w:r>
    </w:p>
    <w:p w14:paraId="559E85AC"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z Zasobami Zwróconymi; </w:t>
      </w:r>
    </w:p>
    <w:p w14:paraId="78F78893" w14:textId="5ADA925A" w:rsidR="001B6777" w:rsidRDefault="001B6777">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Rachunek Bankowy Lokat;</w:t>
      </w:r>
    </w:p>
    <w:p w14:paraId="0E2D5B38" w14:textId="043F5EAD" w:rsidR="005020D0" w:rsidRPr="009C268D" w:rsidRDefault="005020D0">
      <w:pPr>
        <w:numPr>
          <w:ilvl w:val="2"/>
          <w:numId w:val="9"/>
        </w:numPr>
        <w:ind w:right="38" w:hanging="427"/>
        <w:rPr>
          <w:rFonts w:asciiTheme="minorHAnsi" w:hAnsiTheme="minorHAnsi" w:cstheme="minorHAnsi"/>
          <w:color w:val="auto"/>
        </w:rPr>
      </w:pPr>
      <w:r>
        <w:rPr>
          <w:rFonts w:asciiTheme="minorHAnsi" w:hAnsiTheme="minorHAnsi" w:cstheme="minorHAnsi"/>
          <w:color w:val="auto"/>
        </w:rPr>
        <w:t>Rachunek Bankowy Własny.</w:t>
      </w:r>
    </w:p>
    <w:p w14:paraId="316BE49C" w14:textId="343376D9" w:rsidR="00DE2ADC" w:rsidRPr="009C268D" w:rsidRDefault="001B6777">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Rachun</w:t>
      </w:r>
      <w:r w:rsidR="006B1FAA" w:rsidRPr="009C268D">
        <w:rPr>
          <w:rFonts w:asciiTheme="minorHAnsi" w:hAnsiTheme="minorHAnsi" w:cstheme="minorHAnsi"/>
          <w:color w:val="auto"/>
        </w:rPr>
        <w:t>k</w:t>
      </w:r>
      <w:r w:rsidRPr="009C268D">
        <w:rPr>
          <w:rFonts w:asciiTheme="minorHAnsi" w:hAnsiTheme="minorHAnsi" w:cstheme="minorHAnsi"/>
          <w:color w:val="auto"/>
        </w:rPr>
        <w:t>i Bankowe</w:t>
      </w:r>
      <w:r w:rsidR="006B1FAA" w:rsidRPr="009C268D">
        <w:rPr>
          <w:rFonts w:asciiTheme="minorHAnsi" w:hAnsiTheme="minorHAnsi" w:cstheme="minorHAnsi"/>
          <w:color w:val="auto"/>
        </w:rPr>
        <w:t>, o który</w:t>
      </w:r>
      <w:r w:rsidRPr="009C268D">
        <w:rPr>
          <w:rFonts w:asciiTheme="minorHAnsi" w:hAnsiTheme="minorHAnsi" w:cstheme="minorHAnsi"/>
          <w:color w:val="auto"/>
        </w:rPr>
        <w:t>ch</w:t>
      </w:r>
      <w:r w:rsidR="006B1FAA" w:rsidRPr="009C268D">
        <w:rPr>
          <w:rFonts w:asciiTheme="minorHAnsi" w:hAnsiTheme="minorHAnsi" w:cstheme="minorHAnsi"/>
          <w:color w:val="auto"/>
        </w:rPr>
        <w:t xml:space="preserve"> mowa w ust. 3 pkt.</w:t>
      </w:r>
      <w:r w:rsidR="00D436F4" w:rsidRPr="009C268D">
        <w:rPr>
          <w:rFonts w:asciiTheme="minorHAnsi" w:hAnsiTheme="minorHAnsi" w:cstheme="minorHAnsi"/>
          <w:color w:val="auto"/>
        </w:rPr>
        <w:t xml:space="preserve"> 2</w:t>
      </w:r>
      <w:r w:rsidRPr="009C268D">
        <w:rPr>
          <w:rFonts w:asciiTheme="minorHAnsi" w:hAnsiTheme="minorHAnsi" w:cstheme="minorHAnsi"/>
          <w:color w:val="auto"/>
        </w:rPr>
        <w:t>,3 i 5 są</w:t>
      </w:r>
      <w:r w:rsidR="006B1FAA" w:rsidRPr="009C268D">
        <w:rPr>
          <w:rFonts w:asciiTheme="minorHAnsi" w:hAnsiTheme="minorHAnsi" w:cstheme="minorHAnsi"/>
          <w:color w:val="auto"/>
        </w:rPr>
        <w:t xml:space="preserve"> rachunk</w:t>
      </w:r>
      <w:r w:rsidRPr="009C268D">
        <w:rPr>
          <w:rFonts w:asciiTheme="minorHAnsi" w:hAnsiTheme="minorHAnsi" w:cstheme="minorHAnsi"/>
          <w:color w:val="auto"/>
        </w:rPr>
        <w:t xml:space="preserve">ami </w:t>
      </w:r>
      <w:r w:rsidR="00D436F4" w:rsidRPr="009C268D">
        <w:rPr>
          <w:rFonts w:asciiTheme="minorHAnsi" w:hAnsiTheme="minorHAnsi" w:cstheme="minorHAnsi"/>
          <w:color w:val="auto"/>
        </w:rPr>
        <w:t>przepływowym</w:t>
      </w:r>
      <w:r w:rsidRPr="009C268D">
        <w:rPr>
          <w:rFonts w:asciiTheme="minorHAnsi" w:hAnsiTheme="minorHAnsi" w:cstheme="minorHAnsi"/>
          <w:color w:val="auto"/>
        </w:rPr>
        <w:t>i, na których</w:t>
      </w:r>
      <w:r w:rsidR="006B1FAA" w:rsidRPr="009C268D">
        <w:rPr>
          <w:rFonts w:asciiTheme="minorHAnsi" w:hAnsiTheme="minorHAnsi" w:cstheme="minorHAnsi"/>
          <w:color w:val="auto"/>
        </w:rPr>
        <w:t xml:space="preserve">, co do zasady, środki finansowe nie powinny być przechowywane. </w:t>
      </w:r>
    </w:p>
    <w:p w14:paraId="03B3D426" w14:textId="14ADFB0C" w:rsidR="003376F6" w:rsidRPr="009C268D" w:rsidRDefault="003376F6" w:rsidP="003376F6">
      <w:pPr>
        <w:numPr>
          <w:ilvl w:val="0"/>
          <w:numId w:val="9"/>
        </w:numPr>
        <w:spacing w:after="19"/>
        <w:ind w:right="38" w:hanging="427"/>
        <w:rPr>
          <w:rFonts w:asciiTheme="minorHAnsi" w:hAnsiTheme="minorHAnsi" w:cstheme="minorHAnsi"/>
          <w:color w:val="auto"/>
        </w:rPr>
      </w:pPr>
      <w:r w:rsidRPr="009C268D">
        <w:rPr>
          <w:rFonts w:asciiTheme="minorHAnsi" w:hAnsiTheme="minorHAnsi" w:cstheme="minorHAnsi"/>
          <w:color w:val="auto"/>
        </w:rPr>
        <w:t>Pośrednik Finansowy dołoży starań, aby Rachunki Bankowe, o których mowa w ust. 3 pkt 1) i 4) powyżej, były oprocentowane na poziomie odpowiadającym rynkowemu oprocentowaniu rachunków oszczędnościowo-rozliczeniowych prowadzonych przez instytucje finansowe. W tym celu Pośrednik Finansowy zbierze i porówna oferty prowadzenia rachunków oszczędnościowo-rozliczeniowych z co najmniej trzech instytucji finansowych, a następnie dokona spośród nich wyboru oferty najkorzystniejszej</w:t>
      </w:r>
      <w:r w:rsidR="003833E2" w:rsidRPr="009C268D">
        <w:rPr>
          <w:rFonts w:asciiTheme="minorHAnsi" w:hAnsiTheme="minorHAnsi" w:cstheme="minorHAnsi"/>
          <w:color w:val="auto"/>
        </w:rPr>
        <w:t xml:space="preserve"> z punktu widzenia przychodów ze środków zdeponowanych na tych rachunkach.</w:t>
      </w:r>
      <w:r w:rsidRPr="009C268D">
        <w:rPr>
          <w:rFonts w:asciiTheme="minorHAnsi" w:hAnsiTheme="minorHAnsi" w:cstheme="minorHAnsi"/>
          <w:color w:val="auto"/>
        </w:rPr>
        <w:t xml:space="preserve"> Dokumentacja z porównania i wyboru najkorzystniejszej oferty stanowi element dokumentacji Operacji i przechowywana jest zgodnie z postanowieniami § 18 niniejszej Umowy. </w:t>
      </w:r>
    </w:p>
    <w:p w14:paraId="24DE72A6" w14:textId="082D7EE5" w:rsidR="003376F6" w:rsidRPr="009C268D" w:rsidRDefault="003376F6" w:rsidP="003376F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jest zobowiązany do zebrania i porównania ofert, o których mowa  w ust. 5 powyżej, jeżeli rachunki </w:t>
      </w:r>
      <w:r w:rsidR="00BD22BB" w:rsidRPr="009C268D">
        <w:rPr>
          <w:rFonts w:asciiTheme="minorHAnsi" w:hAnsiTheme="minorHAnsi" w:cstheme="minorHAnsi"/>
          <w:color w:val="auto"/>
        </w:rPr>
        <w:t>bankowe, o których mowa w ust. 5</w:t>
      </w:r>
      <w:r w:rsidRPr="009C268D">
        <w:rPr>
          <w:rFonts w:asciiTheme="minorHAnsi" w:hAnsiTheme="minorHAnsi" w:cstheme="minorHAnsi"/>
          <w:color w:val="auto"/>
        </w:rPr>
        <w:t xml:space="preserve"> powyżej, oprocentowane będą według stawki WIBID 3M lub wyższej, przy miesięcznej lub częstszej kapitalizacji odsetek. </w:t>
      </w:r>
    </w:p>
    <w:p w14:paraId="4396D2DB" w14:textId="5ABE2E2B" w:rsidR="009E5568" w:rsidRPr="009C268D" w:rsidRDefault="006C4301" w:rsidP="009E5568">
      <w:pPr>
        <w:numPr>
          <w:ilvl w:val="0"/>
          <w:numId w:val="9"/>
        </w:numPr>
        <w:spacing w:after="19"/>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Rachunek Bankowy o którym mowa w ust. 3 pkt 1) jest oprocentowany poniżej stawki WIBID 3M </w:t>
      </w:r>
      <w:r w:rsidR="006B1FAA" w:rsidRPr="009C268D">
        <w:rPr>
          <w:rFonts w:asciiTheme="minorHAnsi" w:hAnsiTheme="minorHAnsi" w:cstheme="minorHAnsi"/>
          <w:color w:val="auto"/>
        </w:rPr>
        <w:t xml:space="preserve">Pośrednik Finansowy zobowiązany </w:t>
      </w:r>
      <w:r w:rsidR="00372C81" w:rsidRPr="009C268D">
        <w:rPr>
          <w:rFonts w:asciiTheme="minorHAnsi" w:hAnsiTheme="minorHAnsi" w:cstheme="minorHAnsi"/>
          <w:color w:val="auto"/>
        </w:rPr>
        <w:t xml:space="preserve">jest do lokowania </w:t>
      </w:r>
      <w:r w:rsidR="009E5568" w:rsidRPr="009C268D">
        <w:rPr>
          <w:rFonts w:asciiTheme="minorHAnsi" w:hAnsiTheme="minorHAnsi" w:cstheme="minorHAnsi"/>
          <w:color w:val="auto"/>
        </w:rPr>
        <w:t xml:space="preserve">na lokatach bankowych </w:t>
      </w:r>
      <w:r w:rsidR="00372C81" w:rsidRPr="009C268D">
        <w:rPr>
          <w:rFonts w:asciiTheme="minorHAnsi" w:hAnsiTheme="minorHAnsi" w:cstheme="minorHAnsi"/>
          <w:color w:val="auto"/>
        </w:rPr>
        <w:t xml:space="preserve">niezaangażowanych środków znajdujących na </w:t>
      </w:r>
      <w:r w:rsidRPr="009C268D">
        <w:rPr>
          <w:rFonts w:asciiTheme="minorHAnsi" w:hAnsiTheme="minorHAnsi" w:cstheme="minorHAnsi"/>
          <w:color w:val="auto"/>
        </w:rPr>
        <w:t>tym rachunku.</w:t>
      </w:r>
      <w:r w:rsidR="00420E22" w:rsidRPr="009C268D">
        <w:rPr>
          <w:rFonts w:asciiTheme="minorHAnsi" w:hAnsiTheme="minorHAnsi" w:cstheme="minorHAnsi"/>
          <w:color w:val="auto"/>
        </w:rPr>
        <w:t xml:space="preserve"> W tym celu Pośrednik Finansowy zobowiązany jest do zebrania i porównania ofert z co najmniej 3 instytucji finansowych </w:t>
      </w:r>
      <w:r w:rsidRPr="009C268D">
        <w:rPr>
          <w:rFonts w:asciiTheme="minorHAnsi" w:hAnsiTheme="minorHAnsi" w:cstheme="minorHAnsi"/>
          <w:color w:val="auto"/>
        </w:rPr>
        <w:br/>
      </w:r>
      <w:r w:rsidR="00420E22" w:rsidRPr="009C268D">
        <w:rPr>
          <w:rFonts w:asciiTheme="minorHAnsi" w:hAnsiTheme="minorHAnsi" w:cstheme="minorHAnsi"/>
          <w:color w:val="auto"/>
        </w:rPr>
        <w:t>a następnie do dokonania spośród nich w</w:t>
      </w:r>
      <w:r w:rsidR="00255C72" w:rsidRPr="009C268D">
        <w:rPr>
          <w:rFonts w:asciiTheme="minorHAnsi" w:hAnsiTheme="minorHAnsi" w:cstheme="minorHAnsi"/>
          <w:color w:val="auto"/>
        </w:rPr>
        <w:t>yboru oferty najkorzystniejszej</w:t>
      </w:r>
      <w:r w:rsidR="003833E2" w:rsidRPr="009C268D">
        <w:rPr>
          <w:rFonts w:asciiTheme="minorHAnsi" w:hAnsiTheme="minorHAnsi" w:cstheme="minorHAnsi"/>
          <w:color w:val="auto"/>
        </w:rPr>
        <w:t xml:space="preserve"> z punktu widzenia przychodów ze środków zdeponowanych na tych rachunkach.</w:t>
      </w:r>
      <w:r w:rsidR="00420E22" w:rsidRPr="009C268D">
        <w:rPr>
          <w:rFonts w:asciiTheme="minorHAnsi" w:hAnsiTheme="minorHAnsi" w:cstheme="minorHAnsi"/>
          <w:color w:val="auto"/>
        </w:rPr>
        <w:t xml:space="preserve"> </w:t>
      </w:r>
      <w:r w:rsidRPr="009C268D">
        <w:rPr>
          <w:rFonts w:asciiTheme="minorHAnsi" w:hAnsiTheme="minorHAnsi" w:cstheme="minorHAnsi"/>
          <w:color w:val="auto"/>
        </w:rPr>
        <w:t xml:space="preserve">Dokumentacja </w:t>
      </w:r>
      <w:r w:rsidR="00255C72" w:rsidRPr="009C268D">
        <w:rPr>
          <w:rFonts w:asciiTheme="minorHAnsi" w:hAnsiTheme="minorHAnsi" w:cstheme="minorHAnsi"/>
          <w:color w:val="auto"/>
        </w:rPr>
        <w:br/>
      </w:r>
      <w:r w:rsidRPr="009C268D">
        <w:rPr>
          <w:rFonts w:asciiTheme="minorHAnsi" w:hAnsiTheme="minorHAnsi" w:cstheme="minorHAnsi"/>
          <w:color w:val="auto"/>
        </w:rPr>
        <w:t xml:space="preserve">z porównania i wyboru najkorzystniejszej oferty stanowi element dokumentacji Operacji </w:t>
      </w:r>
      <w:r w:rsidR="00255C72" w:rsidRPr="009C268D">
        <w:rPr>
          <w:rFonts w:asciiTheme="minorHAnsi" w:hAnsiTheme="minorHAnsi" w:cstheme="minorHAnsi"/>
          <w:color w:val="auto"/>
        </w:rPr>
        <w:br/>
      </w:r>
      <w:r w:rsidRPr="009C268D">
        <w:rPr>
          <w:rFonts w:asciiTheme="minorHAnsi" w:hAnsiTheme="minorHAnsi" w:cstheme="minorHAnsi"/>
          <w:color w:val="auto"/>
        </w:rPr>
        <w:t>i przechowywana jest zgodnie z postanowieniami § 18 niniejszej Umowy.</w:t>
      </w:r>
    </w:p>
    <w:p w14:paraId="704E2E9C" w14:textId="521AFD0F"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Koszty prowadzenia rachunków bankowych, o których mowa w ust. 3 powyżej</w:t>
      </w:r>
      <w:r w:rsidR="00F70DCD" w:rsidRPr="009C268D">
        <w:rPr>
          <w:rFonts w:asciiTheme="minorHAnsi" w:hAnsiTheme="minorHAnsi" w:cstheme="minorHAnsi"/>
          <w:color w:val="auto"/>
        </w:rPr>
        <w:t xml:space="preserve"> </w:t>
      </w:r>
      <w:r w:rsidRPr="009C268D">
        <w:rPr>
          <w:rFonts w:asciiTheme="minorHAnsi" w:hAnsiTheme="minorHAnsi" w:cstheme="minorHAnsi"/>
          <w:color w:val="auto"/>
        </w:rPr>
        <w:t xml:space="preserve"> nie mogą być pokrywane z Wkładu Funduszu Funduszy, Zasobów Zwróconych oraz Przychodów Funduszu Funduszy. </w:t>
      </w:r>
    </w:p>
    <w:p w14:paraId="025EF875" w14:textId="77777777" w:rsidR="00DD5346"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na mocy niniejszej Umowy dokonuje wniesienia do </w:t>
      </w:r>
      <w:r w:rsidR="00D436F4"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Pr="009C268D">
        <w:rPr>
          <w:rFonts w:asciiTheme="minorHAnsi" w:hAnsiTheme="minorHAnsi" w:cstheme="minorHAnsi"/>
          <w:color w:val="auto"/>
        </w:rPr>
        <w:t xml:space="preserve"> Wkładu Funduszu Funduszy w następując</w:t>
      </w:r>
      <w:r w:rsidR="00DD5346" w:rsidRPr="009C268D">
        <w:rPr>
          <w:rFonts w:asciiTheme="minorHAnsi" w:hAnsiTheme="minorHAnsi" w:cstheme="minorHAnsi"/>
          <w:color w:val="auto"/>
        </w:rPr>
        <w:t xml:space="preserve">ej </w:t>
      </w:r>
      <w:r w:rsidRPr="009C268D">
        <w:rPr>
          <w:rFonts w:asciiTheme="minorHAnsi" w:hAnsiTheme="minorHAnsi" w:cstheme="minorHAnsi"/>
          <w:color w:val="auto"/>
        </w:rPr>
        <w:t xml:space="preserve"> kwo</w:t>
      </w:r>
      <w:r w:rsidR="00DD5346" w:rsidRPr="009C268D">
        <w:rPr>
          <w:rFonts w:asciiTheme="minorHAnsi" w:hAnsiTheme="minorHAnsi" w:cstheme="minorHAnsi"/>
          <w:color w:val="auto"/>
        </w:rPr>
        <w:t xml:space="preserve">cie………… </w:t>
      </w:r>
    </w:p>
    <w:p w14:paraId="106E55A2" w14:textId="08944314" w:rsidR="00DE2ADC"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Menadżer</w:t>
      </w:r>
      <w:r w:rsidR="00B378E9" w:rsidRPr="009C268D">
        <w:rPr>
          <w:rFonts w:asciiTheme="minorHAnsi" w:hAnsiTheme="minorHAnsi" w:cstheme="minorHAnsi"/>
          <w:color w:val="auto"/>
        </w:rPr>
        <w:t xml:space="preserve"> jest uprawniony</w:t>
      </w:r>
      <w:r w:rsidRPr="009C268D">
        <w:rPr>
          <w:rFonts w:asciiTheme="minorHAnsi" w:hAnsiTheme="minorHAnsi" w:cstheme="minorHAnsi"/>
          <w:color w:val="auto"/>
        </w:rPr>
        <w:t xml:space="preserve"> do wniesienia w ramach Prawa Opcji dodatkowego Wkładu Funduszu Funduszy, na warunkach określonych w § 14 Umowy. </w:t>
      </w:r>
    </w:p>
    <w:p w14:paraId="73D7D303" w14:textId="03077E18" w:rsidR="00DE2ADC"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w Okresie Budowy Portfela do wniesienia </w:t>
      </w:r>
      <w:r w:rsidR="00DD5346" w:rsidRPr="009C268D">
        <w:rPr>
          <w:rFonts w:asciiTheme="minorHAnsi" w:hAnsiTheme="minorHAnsi" w:cstheme="minorHAnsi"/>
          <w:color w:val="auto"/>
        </w:rPr>
        <w:t>do</w:t>
      </w:r>
      <w:r w:rsidRPr="009C268D">
        <w:rPr>
          <w:rFonts w:asciiTheme="minorHAnsi" w:hAnsiTheme="minorHAnsi" w:cstheme="minorHAnsi"/>
          <w:color w:val="auto"/>
        </w:rPr>
        <w:t xml:space="preserve"> </w:t>
      </w:r>
      <w:r w:rsidR="00DD5346"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Pożyczkowy</w:t>
      </w:r>
      <w:r w:rsidRPr="009C268D">
        <w:rPr>
          <w:rFonts w:asciiTheme="minorHAnsi" w:hAnsiTheme="minorHAnsi" w:cstheme="minorHAnsi"/>
          <w:color w:val="auto"/>
        </w:rPr>
        <w:t xml:space="preserve"> Wkładu Pośrednika Finansowego wynoszącego nie mniej niż</w:t>
      </w:r>
      <w:r w:rsidR="00DD5346" w:rsidRPr="009C268D">
        <w:rPr>
          <w:rFonts w:asciiTheme="minorHAnsi" w:hAnsiTheme="minorHAnsi" w:cstheme="minorHAnsi"/>
          <w:color w:val="auto"/>
        </w:rPr>
        <w:t xml:space="preserve">….. </w:t>
      </w:r>
      <w:r w:rsidR="00255C72" w:rsidRPr="009C268D">
        <w:rPr>
          <w:rFonts w:asciiTheme="minorHAnsi" w:hAnsiTheme="minorHAnsi" w:cstheme="minorHAnsi"/>
          <w:color w:val="auto"/>
        </w:rPr>
        <w:t>z</w:t>
      </w:r>
      <w:r w:rsidRPr="009C268D">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w:t>
      </w:r>
      <w:r w:rsidRPr="009C268D">
        <w:rPr>
          <w:rFonts w:asciiTheme="minorHAnsi" w:hAnsiTheme="minorHAnsi" w:cstheme="minorHAnsi"/>
          <w:color w:val="auto"/>
        </w:rPr>
        <w:lastRenderedPageBreak/>
        <w:t>Finansowy zobowiązany będzie do wniesienia do Instrument</w:t>
      </w:r>
      <w:r w:rsidR="00DD5346" w:rsidRPr="009C268D">
        <w:rPr>
          <w:rFonts w:asciiTheme="minorHAnsi" w:hAnsiTheme="minorHAnsi" w:cstheme="minorHAnsi"/>
          <w:color w:val="auto"/>
        </w:rPr>
        <w: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w:t>
      </w:r>
      <w:r w:rsidR="00447B82" w:rsidRPr="009C268D">
        <w:rPr>
          <w:rFonts w:asciiTheme="minorHAnsi" w:hAnsiTheme="minorHAnsi" w:cstheme="minorHAnsi"/>
          <w:color w:val="auto"/>
        </w:rPr>
        <w:t>cz</w:t>
      </w:r>
      <w:r w:rsidR="00DD5346" w:rsidRPr="009C268D">
        <w:rPr>
          <w:rFonts w:asciiTheme="minorHAnsi" w:hAnsiTheme="minorHAnsi" w:cstheme="minorHAnsi"/>
          <w:color w:val="auto"/>
        </w:rPr>
        <w:t>kowy</w:t>
      </w:r>
      <w:r w:rsidRPr="009C268D">
        <w:rPr>
          <w:rFonts w:asciiTheme="minorHAnsi" w:hAnsiTheme="minorHAnsi" w:cstheme="minorHAnsi"/>
          <w:color w:val="auto"/>
        </w:rPr>
        <w:t xml:space="preserve"> dodatkowego Wkładu Pośrednika Finansowego, proporcjonalnego do wartości Wkładu Funduszu Funduszy. </w:t>
      </w:r>
    </w:p>
    <w:p w14:paraId="39C6FC8C" w14:textId="77777777" w:rsidR="00DE2ADC" w:rsidRPr="009C268D" w:rsidRDefault="006B1FAA">
      <w:pPr>
        <w:numPr>
          <w:ilvl w:val="0"/>
          <w:numId w:val="9"/>
        </w:numPr>
        <w:spacing w:after="159"/>
        <w:ind w:right="38" w:hanging="427"/>
        <w:rPr>
          <w:rFonts w:asciiTheme="minorHAnsi" w:hAnsiTheme="minorHAnsi" w:cstheme="minorHAnsi"/>
          <w:color w:val="auto"/>
        </w:rPr>
      </w:pPr>
      <w:r w:rsidRPr="009C268D">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4 do Umowy oraz co do zasady zgodnie ze Schematem przepływów pomiędzy rachunkami bankowymi przedstawionym w Załączniku nr 9 do Umowy. </w:t>
      </w:r>
    </w:p>
    <w:p w14:paraId="21D3546A" w14:textId="77777777" w:rsidR="00DE2ADC" w:rsidRPr="009C268D" w:rsidRDefault="006B1FAA">
      <w:pPr>
        <w:numPr>
          <w:ilvl w:val="0"/>
          <w:numId w:val="9"/>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4 Okres realizacji Operacji </w:t>
      </w:r>
    </w:p>
    <w:p w14:paraId="72A0CA58" w14:textId="77777777"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Okres realizacji Operacji Strony ustalają w sposób następujący: </w:t>
      </w:r>
    </w:p>
    <w:p w14:paraId="1D7F95D8" w14:textId="3E7564FB" w:rsidR="00DE2ADC" w:rsidRPr="009C268D" w:rsidRDefault="006B1FAA">
      <w:pPr>
        <w:numPr>
          <w:ilvl w:val="1"/>
          <w:numId w:val="11"/>
        </w:numPr>
        <w:spacing w:after="35" w:line="275" w:lineRule="auto"/>
        <w:ind w:left="993" w:right="38" w:hanging="427"/>
        <w:rPr>
          <w:rFonts w:asciiTheme="minorHAnsi" w:hAnsiTheme="minorHAnsi" w:cstheme="minorHAnsi"/>
          <w:color w:val="auto"/>
        </w:rPr>
      </w:pPr>
      <w:r w:rsidRPr="009C268D">
        <w:rPr>
          <w:rFonts w:asciiTheme="minorHAnsi" w:hAnsiTheme="minorHAnsi" w:cstheme="minorHAnsi"/>
          <w:color w:val="auto"/>
        </w:rPr>
        <w:t>Okres Budowy Portfela dla Instrumentu Finansowego rozpoczyna się od dnia</w:t>
      </w:r>
      <w:r w:rsidR="00D436F4" w:rsidRPr="009C268D">
        <w:rPr>
          <w:rFonts w:asciiTheme="minorHAnsi" w:hAnsiTheme="minorHAnsi" w:cstheme="minorHAnsi"/>
          <w:color w:val="auto"/>
        </w:rPr>
        <w:t xml:space="preserve"> zawarcia umowy</w:t>
      </w:r>
      <w:r w:rsidRPr="009C268D">
        <w:rPr>
          <w:rFonts w:asciiTheme="minorHAnsi" w:hAnsiTheme="minorHAnsi" w:cstheme="minorHAnsi"/>
          <w:color w:val="auto"/>
        </w:rPr>
        <w:t xml:space="preserve"> i trwa </w:t>
      </w:r>
      <w:r w:rsidR="00533200" w:rsidRPr="009C268D">
        <w:rPr>
          <w:rFonts w:asciiTheme="minorHAnsi" w:hAnsiTheme="minorHAnsi" w:cstheme="minorHAnsi"/>
          <w:color w:val="auto"/>
        </w:rPr>
        <w:t>…………</w:t>
      </w:r>
      <w:r w:rsidR="00D436F4" w:rsidRPr="009C268D">
        <w:rPr>
          <w:rFonts w:asciiTheme="minorHAnsi" w:hAnsiTheme="minorHAnsi" w:cstheme="minorHAnsi"/>
          <w:color w:val="auto"/>
        </w:rPr>
        <w:t xml:space="preserve"> miesiące</w:t>
      </w:r>
      <w:r w:rsidRPr="009C268D">
        <w:rPr>
          <w:rFonts w:asciiTheme="minorHAnsi" w:hAnsiTheme="minorHAnsi" w:cstheme="minorHAnsi"/>
          <w:color w:val="auto"/>
        </w:rPr>
        <w:t xml:space="preserve">;  </w:t>
      </w:r>
    </w:p>
    <w:p w14:paraId="42A44D52"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Okres Wygaszania Portfela liczony jest od dnia następnego po dniu, w którym nastąpiła wypłata na rzecz Ostateczneg</w:t>
      </w:r>
      <w:r w:rsidR="00D436F4" w:rsidRPr="009C268D">
        <w:rPr>
          <w:rFonts w:asciiTheme="minorHAnsi" w:hAnsiTheme="minorHAnsi" w:cstheme="minorHAnsi"/>
          <w:color w:val="auto"/>
        </w:rPr>
        <w:t>o Odbiorcy jakiejkolwiek kwoty j</w:t>
      </w:r>
      <w:r w:rsidRPr="009C268D">
        <w:rPr>
          <w:rFonts w:asciiTheme="minorHAnsi" w:hAnsiTheme="minorHAnsi" w:cstheme="minorHAnsi"/>
          <w:color w:val="auto"/>
        </w:rPr>
        <w:t xml:space="preserve">ednostkowej Pożyczki, do dnia wygaśnięcia lub rozwiązania wszystkich zawartych w Okresie Budowy Portfela Umów Inwestycyjnych; </w:t>
      </w:r>
    </w:p>
    <w:p w14:paraId="3FBCD065" w14:textId="09D97438"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Okres obowiązywania Umowy określony zostaje jako okres od dnia zawarcia Umowy do dnia </w:t>
      </w:r>
      <w:r w:rsidR="00DC7FFA" w:rsidRPr="009C268D">
        <w:rPr>
          <w:rFonts w:asciiTheme="minorHAnsi" w:hAnsiTheme="minorHAnsi" w:cstheme="minorHAnsi"/>
          <w:color w:val="auto"/>
        </w:rPr>
        <w:t>29 lutego</w:t>
      </w:r>
      <w:r w:rsidRPr="009C268D">
        <w:rPr>
          <w:rFonts w:asciiTheme="minorHAnsi" w:hAnsiTheme="minorHAnsi" w:cstheme="minorHAnsi"/>
          <w:color w:val="auto"/>
        </w:rPr>
        <w:t xml:space="preserve"> 20</w:t>
      </w:r>
      <w:r w:rsidR="004F4F47" w:rsidRPr="009C268D">
        <w:rPr>
          <w:rFonts w:asciiTheme="minorHAnsi" w:hAnsiTheme="minorHAnsi" w:cstheme="minorHAnsi"/>
          <w:color w:val="auto"/>
        </w:rPr>
        <w:t>32</w:t>
      </w:r>
      <w:r w:rsidRPr="009C268D">
        <w:rPr>
          <w:rFonts w:asciiTheme="minorHAnsi" w:hAnsiTheme="minorHAnsi" w:cstheme="minorHAnsi"/>
          <w:color w:val="auto"/>
        </w:rPr>
        <w:t xml:space="preserve">r., z zastrzeżeniem tych postanowień, które ze względu na swój cel obowiązują także po zakończeniu obowiązywania Umowy, w szczególności postanowień § 15, § 18, § 19 Umowy. </w:t>
      </w:r>
    </w:p>
    <w:p w14:paraId="499391B3" w14:textId="77777777"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Strony ustalają, że Okres Obowiązywania Umowy, o którym mowa w ust. 2 powyżej, może zostać skrócony w przypadku: </w:t>
      </w:r>
    </w:p>
    <w:p w14:paraId="3D496628"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nieskorzystania przez Menadżera z Prawa Opcji, o którym mowa w § 14 Umowy, lub  </w:t>
      </w:r>
    </w:p>
    <w:p w14:paraId="43E0D61C" w14:textId="2CD71B4A" w:rsidR="00DE2ADC" w:rsidRPr="009C268D" w:rsidRDefault="000322D1">
      <w:pPr>
        <w:numPr>
          <w:ilvl w:val="1"/>
          <w:numId w:val="11"/>
        </w:numPr>
        <w:spacing w:after="365"/>
        <w:ind w:left="993" w:right="38" w:hanging="427"/>
        <w:rPr>
          <w:rFonts w:asciiTheme="minorHAnsi" w:hAnsiTheme="minorHAnsi" w:cstheme="minorHAnsi"/>
          <w:color w:val="auto"/>
        </w:rPr>
      </w:pPr>
      <w:r>
        <w:rPr>
          <w:rFonts w:asciiTheme="minorHAnsi" w:hAnsiTheme="minorHAnsi" w:cstheme="minorHAnsi"/>
          <w:color w:val="auto"/>
        </w:rPr>
        <w:t>zakończenia Okresu</w:t>
      </w:r>
      <w:r w:rsidR="006B1FAA" w:rsidRPr="009C268D">
        <w:rPr>
          <w:rFonts w:asciiTheme="minorHAnsi" w:hAnsiTheme="minorHAnsi" w:cstheme="minorHAnsi"/>
          <w:color w:val="auto"/>
        </w:rPr>
        <w:t xml:space="preserve"> Wygaszani</w:t>
      </w:r>
      <w:r w:rsidR="00D436F4" w:rsidRPr="009C268D">
        <w:rPr>
          <w:rFonts w:asciiTheme="minorHAnsi" w:hAnsiTheme="minorHAnsi" w:cstheme="minorHAnsi"/>
          <w:color w:val="auto"/>
        </w:rPr>
        <w:t>a Portfela w ramach Instrumentu</w:t>
      </w:r>
      <w:r w:rsidR="006B1FAA"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006B1FAA" w:rsidRPr="009C268D">
        <w:rPr>
          <w:rFonts w:asciiTheme="minorHAnsi" w:hAnsiTheme="minorHAnsi" w:cstheme="minorHAnsi"/>
          <w:color w:val="auto"/>
        </w:rPr>
        <w:t xml:space="preserve">, w terminie wcześniejszym niż określony w ust. 2 powyżej. </w:t>
      </w:r>
    </w:p>
    <w:p w14:paraId="2382D840" w14:textId="77777777" w:rsidR="00DE2ADC" w:rsidRPr="009C268D" w:rsidRDefault="006B1FAA">
      <w:pPr>
        <w:pStyle w:val="Nagwek3"/>
        <w:ind w:right="55"/>
        <w:rPr>
          <w:rFonts w:asciiTheme="minorHAnsi" w:hAnsiTheme="minorHAnsi" w:cstheme="minorHAnsi"/>
          <w:color w:val="auto"/>
        </w:rPr>
      </w:pPr>
      <w:r w:rsidRPr="009C268D">
        <w:rPr>
          <w:rFonts w:asciiTheme="minorHAnsi" w:hAnsiTheme="minorHAnsi" w:cstheme="minorHAnsi"/>
          <w:color w:val="auto"/>
        </w:rPr>
        <w:t xml:space="preserve">§ 5 Realizacja założeń Operacji  </w:t>
      </w:r>
    </w:p>
    <w:p w14:paraId="0EBFED22" w14:textId="2F35C1C4" w:rsidR="00C273B3" w:rsidRPr="009C268D" w:rsidRDefault="00C273B3" w:rsidP="00C273B3">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na warunkach określonych w postępowaniu o udzielenie zamówienia w szczególności w Ofercie,  w niniejszej Umowie  oraz realizacji Operacji z zachowaniem zasad zawodowej staranności oraz profesjonalnego charakteru swojej działalności. </w:t>
      </w:r>
    </w:p>
    <w:p w14:paraId="6628F774" w14:textId="34FF3A5A" w:rsidR="00DE2ADC" w:rsidRPr="009C268D" w:rsidRDefault="006B1FAA" w:rsidP="00902E1E">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właściwego wykonywania Operacji Pośrednik Finansowy zapewni </w:t>
      </w:r>
      <w:r w:rsidR="00533200" w:rsidRPr="009C268D">
        <w:rPr>
          <w:rFonts w:asciiTheme="minorHAnsi" w:hAnsiTheme="minorHAnsi" w:cstheme="minorHAnsi"/>
          <w:color w:val="auto"/>
        </w:rPr>
        <w:t xml:space="preserve">w cały Okresie Realizacji Operacji </w:t>
      </w:r>
      <w:r w:rsidRPr="009C268D">
        <w:rPr>
          <w:rFonts w:asciiTheme="minorHAnsi" w:hAnsiTheme="minorHAnsi" w:cstheme="minorHAnsi"/>
          <w:color w:val="auto"/>
        </w:rPr>
        <w:t xml:space="preserve">odpowiedni personel, warunki lokalowe, wyposażenie techniczne oraz wsparcie </w:t>
      </w:r>
      <w:r w:rsidRPr="009C268D">
        <w:rPr>
          <w:rFonts w:asciiTheme="minorHAnsi" w:hAnsiTheme="minorHAnsi" w:cstheme="minorHAnsi"/>
          <w:color w:val="auto"/>
        </w:rPr>
        <w:lastRenderedPageBreak/>
        <w:t>administracyjne i logistyczne,  w zakresie, w jakim będzie to konieczne do realizacji Umowy, uwzględniając minimalne kryteria określone w SIWZ oraz złożonej Ofercie.</w:t>
      </w:r>
    </w:p>
    <w:p w14:paraId="4CAA0C42" w14:textId="77777777" w:rsidR="00DE2ADC" w:rsidRPr="009C268D" w:rsidRDefault="006B1FAA">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26A3FF09" w14:textId="488CC5DA" w:rsidR="000B278B" w:rsidRPr="009C268D" w:rsidRDefault="000B278B" w:rsidP="003F313B">
      <w:pPr>
        <w:pStyle w:val="Akapitzlist"/>
        <w:numPr>
          <w:ilvl w:val="0"/>
          <w:numId w:val="12"/>
        </w:numPr>
        <w:spacing w:after="365"/>
        <w:ind w:right="38"/>
        <w:rPr>
          <w:rFonts w:asciiTheme="minorHAnsi" w:hAnsiTheme="minorHAnsi" w:cstheme="minorHAnsi"/>
          <w:color w:val="auto"/>
        </w:rPr>
      </w:pPr>
      <w:r w:rsidRPr="009C268D">
        <w:rPr>
          <w:rFonts w:asciiTheme="minorHAnsi" w:hAnsiTheme="minorHAnsi" w:cstheme="minorHAnsi"/>
          <w:color w:val="auto"/>
        </w:rPr>
        <w:t xml:space="preserve">Zmiana osób stanowiących personel Pośrednika Finansowego, wskazanych w Ofercie jest możliwa wyłącznie na osoby legitymujące się co najmniej kwalifikacjami o których mowa w ust. 2 za pisemną zgodą Menadżera. </w:t>
      </w:r>
    </w:p>
    <w:p w14:paraId="32A52821"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6 Zasady udzielania Pożyczek </w:t>
      </w:r>
    </w:p>
    <w:p w14:paraId="05013FE6"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dokonuje wyboru Ostatecznych Odbiorców spośród MŚP, którzy spełniają warunki określone w Załącznikach nr 2 i 3 z uwzględnieniem potencjalnej trwałości ekonomicznej Inwestycji, które otrzymują finansowanie. </w:t>
      </w:r>
    </w:p>
    <w:p w14:paraId="1BFD2017"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77777777" w:rsidR="00DE2ADC" w:rsidRPr="009C268D" w:rsidRDefault="006B1FAA" w:rsidP="008B3D2E">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zawiera Umowy Inwestycyjne z wybranymi MŚP, z uwzględnieniem wymogów dotyczących Umowy Inwestycyjnej, określonych w niniejszej Umowie. </w:t>
      </w:r>
    </w:p>
    <w:p w14:paraId="132228CF" w14:textId="47B388E1"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Pośrednik Finansowy na podstawie zawartych Umów Inwestycyjnych wypłaca Ostatecznym Odbiorcom Pożyczki z Wkładem Funduszu Funduszy oraz odpowiadającym mu Wkładem Pośrednika Finansowego</w:t>
      </w:r>
      <w:r w:rsidR="008B3D2E" w:rsidRPr="009C268D">
        <w:rPr>
          <w:rFonts w:asciiTheme="minorHAnsi" w:hAnsiTheme="minorHAnsi" w:cstheme="minorHAnsi"/>
          <w:color w:val="auto"/>
        </w:rPr>
        <w:t xml:space="preserve"> </w:t>
      </w:r>
      <w:r w:rsidRPr="009C268D">
        <w:rPr>
          <w:rFonts w:asciiTheme="minorHAnsi" w:hAnsiTheme="minorHAnsi" w:cstheme="minorHAnsi"/>
          <w:color w:val="auto"/>
        </w:rPr>
        <w:t xml:space="preserve"> w Okresie Budowy Portfel</w:t>
      </w:r>
      <w:r w:rsidR="0060384B" w:rsidRPr="009C268D">
        <w:rPr>
          <w:rFonts w:asciiTheme="minorHAnsi" w:hAnsiTheme="minorHAnsi" w:cstheme="minorHAnsi"/>
          <w:color w:val="auto"/>
        </w:rPr>
        <w:t>a określonym w § 4 ust. 1 pkt 1</w:t>
      </w:r>
      <w:r w:rsidRPr="009C268D">
        <w:rPr>
          <w:rFonts w:asciiTheme="minorHAnsi" w:hAnsiTheme="minorHAnsi" w:cstheme="minorHAnsi"/>
          <w:color w:val="auto"/>
        </w:rPr>
        <w:t xml:space="preserve"> Umowy, z zastrzeżeniem postanowień § 14 Umowy. </w:t>
      </w:r>
    </w:p>
    <w:p w14:paraId="208442A0"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ramach Operacji nie ma prawa do udzielania Pożyczek z Zasobów Zwróconych lub Przychodów Funduszu Funduszy. </w:t>
      </w:r>
    </w:p>
    <w:p w14:paraId="0CFCBB29" w14:textId="405E4416"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Szczegółowe warunki i zasady udzielania przez Pośrednika Finansowego Pożyczek zostały określone  w Metryce Instrumentu Finansowego –</w:t>
      </w:r>
      <w:r w:rsidR="001B7E10" w:rsidRPr="009C268D">
        <w:rPr>
          <w:rFonts w:asciiTheme="minorHAnsi" w:hAnsiTheme="minorHAnsi" w:cstheme="minorHAnsi"/>
          <w:color w:val="auto"/>
        </w:rPr>
        <w:t xml:space="preserve"> Pożyczka na rozwój </w:t>
      </w:r>
      <w:r w:rsidRPr="009C268D">
        <w:rPr>
          <w:rFonts w:asciiTheme="minorHAnsi" w:hAnsiTheme="minorHAnsi" w:cstheme="minorHAnsi"/>
          <w:color w:val="auto"/>
        </w:rPr>
        <w:t xml:space="preserve">oraz Metryce Instrumentu Finansowego – Pożyczka </w:t>
      </w:r>
      <w:r w:rsidR="001B7E10" w:rsidRPr="009C268D">
        <w:rPr>
          <w:rFonts w:asciiTheme="minorHAnsi" w:hAnsiTheme="minorHAnsi" w:cstheme="minorHAnsi"/>
          <w:color w:val="auto"/>
        </w:rPr>
        <w:t xml:space="preserve">Inwestycyjna </w:t>
      </w:r>
      <w:r w:rsidRPr="009C268D">
        <w:rPr>
          <w:rFonts w:asciiTheme="minorHAnsi" w:hAnsiTheme="minorHAnsi" w:cstheme="minorHAnsi"/>
          <w:color w:val="auto"/>
        </w:rPr>
        <w:t xml:space="preserve">stanowiących odpowiednio Załącznik nr 2 i 3 do niniejszej Umowy. </w:t>
      </w:r>
    </w:p>
    <w:p w14:paraId="56A4CEDD" w14:textId="3333BCF9"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zapewnić, aby Umowy Inwestycyjne zawierane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z Ostatecznymi Odbiorcami, obejmowały postanowienia w zakresie: </w:t>
      </w:r>
    </w:p>
    <w:p w14:paraId="0BA0CC41"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62E5794B"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prowadzenia odpowiedniej dokumentacji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ewidencji księgowej związanej z Inwestycją; </w:t>
      </w:r>
    </w:p>
    <w:p w14:paraId="7FD66E98" w14:textId="183507C2" w:rsidR="00DE2ADC" w:rsidRPr="009C268D" w:rsidRDefault="006B1FAA">
      <w:pPr>
        <w:numPr>
          <w:ilvl w:val="1"/>
          <w:numId w:val="13"/>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skutków prawnych rozwiązani</w:t>
      </w:r>
      <w:r w:rsidR="00AE760F" w:rsidRPr="009C268D">
        <w:rPr>
          <w:rFonts w:asciiTheme="minorHAnsi" w:hAnsiTheme="minorHAnsi" w:cstheme="minorHAnsi"/>
          <w:color w:val="auto"/>
        </w:rPr>
        <w:t>a Umowy lub Umowy o Finansowaniu</w:t>
      </w:r>
      <w:r w:rsidRPr="009C268D">
        <w:rPr>
          <w:rFonts w:asciiTheme="minorHAnsi" w:hAnsiTheme="minorHAnsi" w:cstheme="minorHAnsi"/>
          <w:color w:val="auto"/>
        </w:rPr>
        <w:t xml:space="preserve"> w stosunku  do obowiązywania Umów Inwestycyjnych, tj. w przypadku wygaśnięcia lub rozwiązania niniejsze</w:t>
      </w:r>
      <w:r w:rsidR="00AE760F" w:rsidRPr="009C268D">
        <w:rPr>
          <w:rFonts w:asciiTheme="minorHAnsi" w:hAnsiTheme="minorHAnsi" w:cstheme="minorHAnsi"/>
          <w:color w:val="auto"/>
        </w:rPr>
        <w:t>j Umowy lub Umowy o Finansowaniu</w:t>
      </w:r>
      <w:r w:rsidRPr="009C268D">
        <w:rPr>
          <w:rFonts w:asciiTheme="minorHAnsi" w:hAnsiTheme="minorHAnsi" w:cstheme="minorHAnsi"/>
          <w:color w:val="auto"/>
        </w:rPr>
        <w:t xml:space="preserve">, wszystkie prawa i obowiązki Pośrednika Finansowego wynikające z Umów Inwestycyjnych przechodzą, odpowiednio, na </w:t>
      </w:r>
      <w:r w:rsidRPr="009C268D">
        <w:rPr>
          <w:rFonts w:asciiTheme="minorHAnsi" w:hAnsiTheme="minorHAnsi" w:cstheme="minorHAnsi"/>
          <w:color w:val="auto"/>
        </w:rPr>
        <w:lastRenderedPageBreak/>
        <w:t xml:space="preserve">Menadżera, </w:t>
      </w:r>
      <w:r w:rsidR="00B87832" w:rsidRPr="009C268D">
        <w:rPr>
          <w:rFonts w:asciiTheme="minorHAnsi" w:hAnsiTheme="minorHAnsi" w:cstheme="minorHAnsi"/>
          <w:color w:val="auto"/>
        </w:rPr>
        <w:t>Instytucję Zarządzającą lub inny podmiot wskazany przez Instytucję Zarządzającą;</w:t>
      </w:r>
    </w:p>
    <w:p w14:paraId="079A6596" w14:textId="186B0E1C"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4937F2D3" w14:textId="1DA47333"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prawnych niezbędnych dla odzyskania kwot wykorzystanych przez Ostatecznego Odbiorcę niezgodnie z Umową Inwestycyjną; </w:t>
      </w:r>
    </w:p>
    <w:p w14:paraId="026B5F80" w14:textId="6DCBD93B"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poddania się wszelkiego rodzaju kontrolom Komisji Europejskiej, Europejskiego Trybunału Obrachunkowego, Instytucji Zarządzającej, Menadżera, Pośrednika Finansowego lub innych uprawnionych podmiotów, na zasadach </w:t>
      </w:r>
      <w:r w:rsidR="00DC7FFA" w:rsidRPr="009C268D">
        <w:rPr>
          <w:rFonts w:asciiTheme="minorHAnsi" w:hAnsiTheme="minorHAnsi" w:cstheme="minorHAnsi"/>
          <w:color w:val="auto"/>
        </w:rPr>
        <w:t>określonych w Załączniku nr 6</w:t>
      </w:r>
      <w:r w:rsidRPr="009C268D">
        <w:rPr>
          <w:rFonts w:asciiTheme="minorHAnsi" w:hAnsiTheme="minorHAnsi" w:cstheme="minorHAnsi"/>
          <w:color w:val="auto"/>
        </w:rPr>
        <w:t xml:space="preserve"> do Umowy, mogących mieć zastosowanie do Ostatecznego Odbiorcy; </w:t>
      </w:r>
    </w:p>
    <w:p w14:paraId="6C3B529E"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postanowień dotyczących ochrony danych osobowych Ostatecznych Odbiorców; </w:t>
      </w:r>
    </w:p>
    <w:p w14:paraId="3ADD5C2E"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p>
    <w:p w14:paraId="592626F4" w14:textId="5C96169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04ED7F5E" w14:textId="77777777" w:rsidR="00B87832"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zwrotu w całości kwoty </w:t>
      </w:r>
      <w:r w:rsidR="00740DFF" w:rsidRPr="009C268D">
        <w:rPr>
          <w:rFonts w:asciiTheme="minorHAnsi" w:hAnsiTheme="minorHAnsi" w:cstheme="minorHAnsi"/>
          <w:color w:val="auto"/>
        </w:rPr>
        <w:t xml:space="preserve">wypłaconej z tytułu </w:t>
      </w:r>
      <w:r w:rsidRPr="009C268D">
        <w:rPr>
          <w:rFonts w:asciiTheme="minorHAnsi" w:hAnsiTheme="minorHAnsi" w:cstheme="minorHAnsi"/>
          <w:color w:val="auto"/>
        </w:rPr>
        <w:t xml:space="preserve"> Pożyczki zgodnie z Umową Inwestycyjną wraz z odsetkami oraz innymi zobowiązaniami wobec Pośrednika Finansowego wynikającymi z Umowy Inwestycyjnej;</w:t>
      </w:r>
    </w:p>
    <w:p w14:paraId="6FC53F5F" w14:textId="10959A69" w:rsidR="00B87832"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skutków prawnych rozwiązania Umów Inwestycyjnych; </w:t>
      </w:r>
    </w:p>
    <w:p w14:paraId="27B13B1B" w14:textId="56516E6F"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Wytycznych przekazanych przez Menadżera. </w:t>
      </w:r>
    </w:p>
    <w:p w14:paraId="553533D4" w14:textId="71FEBA47" w:rsidR="00DE2ADC" w:rsidRPr="009C268D" w:rsidRDefault="00DE2ADC" w:rsidP="00730007">
      <w:pPr>
        <w:ind w:left="427" w:right="38" w:firstLine="0"/>
        <w:rPr>
          <w:rFonts w:asciiTheme="minorHAnsi" w:hAnsiTheme="minorHAnsi" w:cstheme="minorHAnsi"/>
          <w:color w:val="auto"/>
        </w:rPr>
      </w:pPr>
    </w:p>
    <w:p w14:paraId="75122E9E" w14:textId="77777777" w:rsidR="00DE2ADC" w:rsidRPr="009C268D" w:rsidRDefault="006B1FAA">
      <w:pPr>
        <w:pStyle w:val="Nagwek3"/>
        <w:ind w:right="54"/>
        <w:rPr>
          <w:rFonts w:asciiTheme="minorHAnsi" w:hAnsiTheme="minorHAnsi" w:cstheme="minorHAnsi"/>
          <w:color w:val="auto"/>
        </w:rPr>
      </w:pPr>
      <w:r w:rsidRPr="009C268D">
        <w:rPr>
          <w:rFonts w:asciiTheme="minorHAnsi" w:hAnsiTheme="minorHAnsi" w:cstheme="minorHAnsi"/>
          <w:color w:val="auto"/>
        </w:rPr>
        <w:t xml:space="preserve">§ 7 Wskaźniki realizacji Umowy </w:t>
      </w:r>
    </w:p>
    <w:p w14:paraId="6805CB9A" w14:textId="77777777" w:rsidR="001E48F0" w:rsidRPr="009C268D" w:rsidRDefault="006B1FAA" w:rsidP="00112D16">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Pośrednik Finansow</w:t>
      </w:r>
      <w:r w:rsidR="0009786E" w:rsidRPr="009C268D">
        <w:rPr>
          <w:rFonts w:asciiTheme="minorHAnsi" w:hAnsiTheme="minorHAnsi" w:cstheme="minorHAnsi"/>
          <w:color w:val="auto"/>
        </w:rPr>
        <w:t xml:space="preserve">y </w:t>
      </w:r>
      <w:r w:rsidR="00393DB3" w:rsidRPr="009C268D">
        <w:rPr>
          <w:rFonts w:asciiTheme="minorHAnsi" w:hAnsiTheme="minorHAnsi" w:cstheme="minorHAnsi"/>
          <w:color w:val="auto"/>
        </w:rPr>
        <w:t>zo</w:t>
      </w:r>
      <w:r w:rsidR="0009786E" w:rsidRPr="009C268D">
        <w:rPr>
          <w:rFonts w:asciiTheme="minorHAnsi" w:hAnsiTheme="minorHAnsi" w:cstheme="minorHAnsi"/>
          <w:color w:val="auto"/>
        </w:rPr>
        <w:t xml:space="preserve">bowiązany </w:t>
      </w:r>
      <w:r w:rsidR="00393DB3" w:rsidRPr="009C268D">
        <w:rPr>
          <w:rFonts w:asciiTheme="minorHAnsi" w:hAnsiTheme="minorHAnsi" w:cstheme="minorHAnsi"/>
          <w:color w:val="auto"/>
        </w:rPr>
        <w:t xml:space="preserve">jest </w:t>
      </w:r>
      <w:r w:rsidR="0009786E" w:rsidRPr="009C268D">
        <w:rPr>
          <w:rFonts w:asciiTheme="minorHAnsi" w:hAnsiTheme="minorHAnsi" w:cstheme="minorHAnsi"/>
          <w:color w:val="auto"/>
        </w:rPr>
        <w:t>do osiągnięcia</w:t>
      </w:r>
      <w:r w:rsidRPr="009C268D">
        <w:rPr>
          <w:rFonts w:asciiTheme="minorHAnsi" w:hAnsiTheme="minorHAnsi" w:cstheme="minorHAnsi"/>
          <w:color w:val="auto"/>
        </w:rPr>
        <w:t xml:space="preserve"> </w:t>
      </w:r>
      <w:r w:rsidR="0009786E" w:rsidRPr="009C268D">
        <w:rPr>
          <w:rFonts w:asciiTheme="minorHAnsi" w:hAnsiTheme="minorHAnsi" w:cstheme="minorHAnsi"/>
          <w:color w:val="auto"/>
        </w:rPr>
        <w:t>w</w:t>
      </w:r>
      <w:r w:rsidRPr="009C268D">
        <w:rPr>
          <w:rFonts w:asciiTheme="minorHAnsi" w:hAnsiTheme="minorHAnsi" w:cstheme="minorHAnsi"/>
          <w:color w:val="auto"/>
        </w:rPr>
        <w:t>skaźnik</w:t>
      </w:r>
      <w:r w:rsidR="0051761D" w:rsidRPr="009C268D">
        <w:rPr>
          <w:rFonts w:asciiTheme="minorHAnsi" w:hAnsiTheme="minorHAnsi" w:cstheme="minorHAnsi"/>
          <w:color w:val="auto"/>
        </w:rPr>
        <w:t>a</w:t>
      </w:r>
      <w:r w:rsidR="00B75C6C" w:rsidRPr="009C268D">
        <w:rPr>
          <w:rFonts w:asciiTheme="minorHAnsi" w:hAnsiTheme="minorHAnsi" w:cstheme="minorHAnsi"/>
          <w:color w:val="auto"/>
        </w:rPr>
        <w:t>:</w:t>
      </w:r>
      <w:r w:rsidRPr="009C268D">
        <w:rPr>
          <w:rFonts w:asciiTheme="minorHAnsi" w:hAnsiTheme="minorHAnsi" w:cstheme="minorHAnsi"/>
          <w:color w:val="auto"/>
        </w:rPr>
        <w:t xml:space="preserve"> </w:t>
      </w:r>
      <w:r w:rsidR="00B75C6C" w:rsidRPr="009C268D">
        <w:rPr>
          <w:rFonts w:asciiTheme="minorHAnsi" w:hAnsiTheme="minorHAnsi" w:cstheme="minorHAnsi"/>
          <w:b/>
          <w:i/>
          <w:color w:val="auto"/>
        </w:rPr>
        <w:t>Liczba przedsiębiorstw objętych wsparciem w celu wprowadzenia produktów nowych dla firmy</w:t>
      </w:r>
      <w:r w:rsidR="00B75C6C" w:rsidRPr="009C268D">
        <w:rPr>
          <w:rStyle w:val="Odwoanieprzypisudolnego"/>
          <w:rFonts w:asciiTheme="minorHAnsi" w:hAnsiTheme="minorHAnsi" w:cstheme="minorHAnsi"/>
          <w:b/>
          <w:i/>
          <w:color w:val="auto"/>
        </w:rPr>
        <w:footnoteReference w:id="1"/>
      </w:r>
      <w:r w:rsidR="00B75C6C" w:rsidRPr="009C268D">
        <w:rPr>
          <w:rFonts w:asciiTheme="minorHAnsi" w:hAnsiTheme="minorHAnsi" w:cstheme="minorHAnsi"/>
          <w:color w:val="auto"/>
        </w:rPr>
        <w:t xml:space="preserve"> na poziomie co najmniej </w:t>
      </w:r>
      <w:r w:rsidR="00393DB3" w:rsidRPr="009C268D">
        <w:rPr>
          <w:rFonts w:asciiTheme="minorHAnsi" w:hAnsiTheme="minorHAnsi" w:cstheme="minorHAnsi"/>
          <w:color w:val="auto"/>
        </w:rPr>
        <w:t>…………..</w:t>
      </w:r>
      <w:bookmarkStart w:id="0" w:name="_Hlk488141801"/>
      <w:r w:rsidR="006C4301" w:rsidRPr="009C268D">
        <w:rPr>
          <w:rFonts w:asciiTheme="minorHAnsi" w:hAnsiTheme="minorHAnsi" w:cstheme="minorHAnsi"/>
          <w:color w:val="auto"/>
        </w:rPr>
        <w:t>przedsiębiorstw</w:t>
      </w:r>
      <w:r w:rsidR="001E48F0" w:rsidRPr="009C268D">
        <w:rPr>
          <w:rFonts w:asciiTheme="minorHAnsi" w:hAnsiTheme="minorHAnsi" w:cstheme="minorHAnsi"/>
          <w:color w:val="auto"/>
        </w:rPr>
        <w:t>.</w:t>
      </w:r>
      <w:bookmarkEnd w:id="0"/>
    </w:p>
    <w:p w14:paraId="1FC4CA35" w14:textId="4160B8C6" w:rsidR="00B87832" w:rsidRPr="009C268D" w:rsidRDefault="00AF5208" w:rsidP="00112D16">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lastRenderedPageBreak/>
        <w:t xml:space="preserve">W przypadku gdy Pośrednik Finansowy osiągnie wskaźnik: </w:t>
      </w:r>
      <w:r w:rsidRPr="009C268D">
        <w:rPr>
          <w:rFonts w:asciiTheme="minorHAnsi" w:hAnsiTheme="minorHAnsi" w:cstheme="minorHAnsi"/>
          <w:b/>
          <w:i/>
          <w:color w:val="auto"/>
        </w:rPr>
        <w:t>Liczba przedsiębiorstw objętych wsparciem w celu wprowadzenia produktów nowych dla rynku</w:t>
      </w:r>
      <w:r w:rsidRPr="009C268D">
        <w:rPr>
          <w:rStyle w:val="Odwoanieprzypisudolnego"/>
          <w:rFonts w:asciiTheme="minorHAnsi" w:hAnsiTheme="minorHAnsi" w:cstheme="minorHAnsi"/>
          <w:b/>
          <w:i/>
          <w:color w:val="auto"/>
        </w:rPr>
        <w:footnoteReference w:id="2"/>
      </w:r>
      <w:r w:rsidRPr="009C268D">
        <w:rPr>
          <w:rFonts w:asciiTheme="minorHAnsi" w:hAnsiTheme="minorHAnsi" w:cstheme="minorHAnsi"/>
          <w:color w:val="auto"/>
        </w:rPr>
        <w:t xml:space="preserve"> otrzymuje wynagrodzenie dodatkowe </w:t>
      </w:r>
      <w:r w:rsidR="004B4B03" w:rsidRPr="009C268D">
        <w:rPr>
          <w:rFonts w:asciiTheme="minorHAnsi" w:hAnsiTheme="minorHAnsi" w:cstheme="minorHAnsi"/>
          <w:color w:val="auto"/>
        </w:rPr>
        <w:t>w wysokości</w:t>
      </w:r>
      <w:r w:rsidR="00B75C6C" w:rsidRPr="009C268D">
        <w:rPr>
          <w:rFonts w:asciiTheme="minorHAnsi" w:hAnsiTheme="minorHAnsi" w:cstheme="minorHAnsi"/>
          <w:color w:val="auto"/>
        </w:rPr>
        <w:t xml:space="preserve"> 5.000 zł za każde jednostkowe </w:t>
      </w:r>
      <w:r w:rsidR="006C4301" w:rsidRPr="009C268D">
        <w:rPr>
          <w:rFonts w:asciiTheme="minorHAnsi" w:hAnsiTheme="minorHAnsi" w:cstheme="minorHAnsi"/>
          <w:color w:val="auto"/>
        </w:rPr>
        <w:t>osiągnięcie wskaźnika</w:t>
      </w:r>
      <w:r w:rsidR="0011338F" w:rsidRPr="009C268D">
        <w:rPr>
          <w:rFonts w:asciiTheme="minorHAnsi" w:hAnsiTheme="minorHAnsi" w:cstheme="minorHAnsi"/>
          <w:color w:val="auto"/>
        </w:rPr>
        <w:t xml:space="preserve">. </w:t>
      </w:r>
    </w:p>
    <w:p w14:paraId="63DA2D06" w14:textId="13E5C8F8" w:rsidR="004B4B03" w:rsidRPr="009C268D" w:rsidRDefault="004B4B03" w:rsidP="004B4B03">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 xml:space="preserve">Warunkiem uznania realizacji wskaźnika o którym mowa w ust. 1 jest </w:t>
      </w:r>
      <w:r w:rsidR="00307E31" w:rsidRPr="009C268D">
        <w:rPr>
          <w:rFonts w:asciiTheme="minorHAnsi" w:hAnsiTheme="minorHAnsi" w:cstheme="minorHAnsi"/>
          <w:color w:val="auto"/>
        </w:rPr>
        <w:t xml:space="preserve">zweryfikowanie </w:t>
      </w:r>
      <w:r w:rsidR="00307E31" w:rsidRPr="009C268D">
        <w:rPr>
          <w:rFonts w:asciiTheme="minorHAnsi" w:hAnsiTheme="minorHAnsi" w:cstheme="minorHAnsi"/>
          <w:color w:val="auto"/>
        </w:rPr>
        <w:br/>
        <w:t xml:space="preserve">i </w:t>
      </w:r>
      <w:r w:rsidRPr="009C268D">
        <w:rPr>
          <w:rFonts w:asciiTheme="minorHAnsi" w:hAnsiTheme="minorHAnsi" w:cstheme="minorHAnsi"/>
          <w:color w:val="auto"/>
        </w:rPr>
        <w:t xml:space="preserve">zatwierdzenie przez Menadżera dokumentów potwierdzających </w:t>
      </w:r>
      <w:r w:rsidR="00307E31" w:rsidRPr="009C268D">
        <w:rPr>
          <w:rFonts w:asciiTheme="minorHAnsi" w:hAnsiTheme="minorHAnsi" w:cstheme="minorHAnsi"/>
          <w:color w:val="auto"/>
        </w:rPr>
        <w:t xml:space="preserve">realizację wskaźnika przedłożonych przez Pośrednika Finansowego.  </w:t>
      </w:r>
    </w:p>
    <w:p w14:paraId="522ED9AA" w14:textId="369D5800" w:rsidR="00AF5208" w:rsidRPr="009C268D" w:rsidRDefault="00AF5208" w:rsidP="00AF5208">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Warunkiem otrzymania wynagrodzenia</w:t>
      </w:r>
      <w:r w:rsidR="00B87832" w:rsidRPr="009C268D">
        <w:rPr>
          <w:rFonts w:asciiTheme="minorHAnsi" w:hAnsiTheme="minorHAnsi" w:cstheme="minorHAnsi"/>
          <w:color w:val="auto"/>
        </w:rPr>
        <w:t xml:space="preserve"> o którym mowa w ust</w:t>
      </w:r>
      <w:r w:rsidR="00586664" w:rsidRPr="009C268D">
        <w:rPr>
          <w:rFonts w:asciiTheme="minorHAnsi" w:hAnsiTheme="minorHAnsi" w:cstheme="minorHAnsi"/>
          <w:color w:val="auto"/>
        </w:rPr>
        <w:t>.</w:t>
      </w:r>
      <w:r w:rsidR="00B87832" w:rsidRPr="009C268D">
        <w:rPr>
          <w:rFonts w:asciiTheme="minorHAnsi" w:hAnsiTheme="minorHAnsi" w:cstheme="minorHAnsi"/>
          <w:color w:val="auto"/>
        </w:rPr>
        <w:t xml:space="preserve"> 2 powyżej </w:t>
      </w:r>
      <w:r w:rsidRPr="009C268D">
        <w:rPr>
          <w:rFonts w:asciiTheme="minorHAnsi" w:hAnsiTheme="minorHAnsi" w:cstheme="minorHAnsi"/>
          <w:color w:val="auto"/>
        </w:rPr>
        <w:t xml:space="preserve"> jest </w:t>
      </w:r>
      <w:r w:rsidR="00307E31" w:rsidRPr="009C268D">
        <w:rPr>
          <w:rFonts w:asciiTheme="minorHAnsi" w:hAnsiTheme="minorHAnsi" w:cstheme="minorHAnsi"/>
          <w:color w:val="auto"/>
        </w:rPr>
        <w:t xml:space="preserve">zweryfikowanie </w:t>
      </w:r>
      <w:r w:rsidR="001E48F0" w:rsidRPr="009C268D">
        <w:rPr>
          <w:rFonts w:asciiTheme="minorHAnsi" w:hAnsiTheme="minorHAnsi" w:cstheme="minorHAnsi"/>
          <w:color w:val="auto"/>
        </w:rPr>
        <w:br/>
      </w:r>
      <w:r w:rsidR="00307E31" w:rsidRPr="009C268D">
        <w:rPr>
          <w:rFonts w:asciiTheme="minorHAnsi" w:hAnsiTheme="minorHAnsi" w:cstheme="minorHAnsi"/>
          <w:color w:val="auto"/>
        </w:rPr>
        <w:t xml:space="preserve">i </w:t>
      </w:r>
      <w:r w:rsidRPr="009C268D">
        <w:rPr>
          <w:rFonts w:asciiTheme="minorHAnsi" w:hAnsiTheme="minorHAnsi" w:cstheme="minorHAnsi"/>
          <w:color w:val="auto"/>
        </w:rPr>
        <w:t xml:space="preserve">zatwierdzenie przez Menadżera stosownych dokumentów potwierdzających </w:t>
      </w:r>
      <w:r w:rsidR="00307E31" w:rsidRPr="009C268D">
        <w:rPr>
          <w:rFonts w:asciiTheme="minorHAnsi" w:hAnsiTheme="minorHAnsi" w:cstheme="minorHAnsi"/>
          <w:color w:val="auto"/>
        </w:rPr>
        <w:t>realizację wskaźnika  przedłożonych przez Pośrednika Finansowego.</w:t>
      </w:r>
    </w:p>
    <w:p w14:paraId="438BE578" w14:textId="5C34288A" w:rsidR="0009786E" w:rsidRPr="009C268D" w:rsidRDefault="005C7504"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9C268D">
        <w:rPr>
          <w:rFonts w:asciiTheme="minorHAnsi" w:hAnsiTheme="minorHAnsi" w:cstheme="minorHAnsi"/>
          <w:color w:val="auto"/>
        </w:rPr>
        <w:t>J</w:t>
      </w:r>
      <w:r w:rsidR="006B1FAA" w:rsidRPr="009C268D">
        <w:rPr>
          <w:rFonts w:asciiTheme="minorHAnsi" w:hAnsiTheme="minorHAnsi" w:cstheme="minorHAnsi"/>
          <w:color w:val="auto"/>
        </w:rPr>
        <w:t xml:space="preserve">edna Inwestycja może jednocześnie przyczynić się do osiągnięcia każdego ze wskaźników określonych w ust. 1  </w:t>
      </w:r>
      <w:r w:rsidR="009C712E" w:rsidRPr="009C268D">
        <w:rPr>
          <w:rFonts w:asciiTheme="minorHAnsi" w:hAnsiTheme="minorHAnsi" w:cstheme="minorHAnsi"/>
          <w:color w:val="auto"/>
        </w:rPr>
        <w:t>i</w:t>
      </w:r>
      <w:r w:rsidR="006B1FAA" w:rsidRPr="009C268D">
        <w:rPr>
          <w:rFonts w:asciiTheme="minorHAnsi" w:hAnsiTheme="minorHAnsi" w:cstheme="minorHAnsi"/>
          <w:color w:val="auto"/>
        </w:rPr>
        <w:t xml:space="preserve"> </w:t>
      </w:r>
      <w:r w:rsidR="009C712E" w:rsidRPr="009C268D">
        <w:rPr>
          <w:rFonts w:asciiTheme="minorHAnsi" w:hAnsiTheme="minorHAnsi" w:cstheme="minorHAnsi"/>
          <w:color w:val="auto"/>
        </w:rPr>
        <w:t>2</w:t>
      </w:r>
      <w:r w:rsidR="006B1FAA" w:rsidRPr="009C268D">
        <w:rPr>
          <w:rFonts w:asciiTheme="minorHAnsi" w:hAnsiTheme="minorHAnsi" w:cstheme="minorHAnsi"/>
          <w:color w:val="auto"/>
        </w:rPr>
        <w:t xml:space="preserve"> powyżej z zastrzeżeniem postanowień w § 6 ust. 6 Umowy. </w:t>
      </w:r>
      <w:r w:rsidRPr="009C268D">
        <w:rPr>
          <w:rFonts w:asciiTheme="minorHAnsi" w:hAnsiTheme="minorHAnsi" w:cstheme="minorHAnsi"/>
          <w:color w:val="auto"/>
        </w:rPr>
        <w:t xml:space="preserve"> </w:t>
      </w:r>
    </w:p>
    <w:p w14:paraId="7C671F36" w14:textId="77777777" w:rsidR="00307E31" w:rsidRPr="009C268D" w:rsidRDefault="00307E31" w:rsidP="00307E31">
      <w:pPr>
        <w:pStyle w:val="Akapitzlist"/>
        <w:autoSpaceDE w:val="0"/>
        <w:autoSpaceDN w:val="0"/>
        <w:adjustRightInd w:val="0"/>
        <w:spacing w:after="178" w:line="240" w:lineRule="auto"/>
        <w:ind w:left="427" w:right="38" w:firstLine="0"/>
        <w:rPr>
          <w:rFonts w:asciiTheme="minorHAnsi" w:hAnsiTheme="minorHAnsi" w:cstheme="minorHAnsi"/>
          <w:color w:val="auto"/>
        </w:rPr>
      </w:pPr>
    </w:p>
    <w:p w14:paraId="4F3E5412"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8 Wynagrodzenie Pośrednika Finansowego </w:t>
      </w:r>
    </w:p>
    <w:p w14:paraId="252C2849" w14:textId="25919CE5"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 realizację Umowy otrzymuje wynagrodzenie w formie Opłaty za Zarządzanie. </w:t>
      </w:r>
    </w:p>
    <w:p w14:paraId="2A1238A9" w14:textId="4D45CA32"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powiązana jest z wynikami we wdrażaniu Instrumentu Finansowego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i podzielona jest na dwie składowe: </w:t>
      </w:r>
    </w:p>
    <w:p w14:paraId="57CF461D" w14:textId="77777777" w:rsidR="00307E31" w:rsidRPr="009C268D" w:rsidRDefault="006B1FAA" w:rsidP="00902E1E">
      <w:pPr>
        <w:numPr>
          <w:ilvl w:val="1"/>
          <w:numId w:val="15"/>
        </w:numPr>
        <w:ind w:left="426" w:right="38" w:hanging="427"/>
        <w:rPr>
          <w:rFonts w:asciiTheme="minorHAnsi" w:hAnsiTheme="minorHAnsi" w:cstheme="minorHAnsi"/>
          <w:color w:val="auto"/>
        </w:rPr>
      </w:pPr>
      <w:r w:rsidRPr="009C268D">
        <w:rPr>
          <w:rFonts w:asciiTheme="minorHAnsi" w:hAnsiTheme="minorHAnsi" w:cstheme="minorHAnsi"/>
          <w:color w:val="auto"/>
        </w:rPr>
        <w:t xml:space="preserve">wynagrodzenie za wyniki w udzielaniu </w:t>
      </w:r>
      <w:r w:rsidR="002A3950" w:rsidRPr="009C268D">
        <w:rPr>
          <w:rFonts w:asciiTheme="minorHAnsi" w:hAnsiTheme="minorHAnsi" w:cstheme="minorHAnsi"/>
          <w:color w:val="auto"/>
        </w:rPr>
        <w:t>j</w:t>
      </w:r>
      <w:r w:rsidRPr="009C268D">
        <w:rPr>
          <w:rFonts w:asciiTheme="minorHAnsi" w:hAnsiTheme="minorHAnsi" w:cstheme="minorHAnsi"/>
          <w:color w:val="auto"/>
        </w:rPr>
        <w:t>edno</w:t>
      </w:r>
      <w:r w:rsidR="002A3950" w:rsidRPr="009C268D">
        <w:rPr>
          <w:rFonts w:asciiTheme="minorHAnsi" w:hAnsiTheme="minorHAnsi" w:cstheme="minorHAnsi"/>
          <w:color w:val="auto"/>
        </w:rPr>
        <w:t>stkowych Pożyczek, wynoszące 0,7</w:t>
      </w:r>
      <w:r w:rsidRPr="009C268D">
        <w:rPr>
          <w:rFonts w:asciiTheme="minorHAnsi" w:hAnsiTheme="minorHAnsi" w:cstheme="minorHAnsi"/>
          <w:color w:val="auto"/>
        </w:rPr>
        <w:t xml:space="preserve"> x [*] % kwoty Wkładu Funduszu Funduszy wypłaconego na rzecz Ostatecznych Odbiorców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z Rachunku Bankowego Wypłat Pożyczek z tytułu Umów Inwestycyjnych zawartych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w:t>
      </w:r>
    </w:p>
    <w:p w14:paraId="41606237" w14:textId="4B8203C5" w:rsidR="00307E31" w:rsidRPr="009C268D" w:rsidRDefault="006B1FAA" w:rsidP="00902E1E">
      <w:pPr>
        <w:numPr>
          <w:ilvl w:val="1"/>
          <w:numId w:val="15"/>
        </w:numPr>
        <w:ind w:left="426" w:right="38" w:hanging="427"/>
        <w:rPr>
          <w:rFonts w:asciiTheme="minorHAnsi" w:hAnsiTheme="minorHAnsi" w:cstheme="minorHAnsi"/>
          <w:color w:val="auto"/>
        </w:rPr>
      </w:pPr>
      <w:r w:rsidRPr="009C268D">
        <w:rPr>
          <w:rFonts w:asciiTheme="minorHAnsi" w:hAnsiTheme="minorHAnsi" w:cstheme="minorHAnsi"/>
          <w:color w:val="auto"/>
        </w:rPr>
        <w:t xml:space="preserve">wynagrodzenie za wyniki w zwrocie przez Ostatecznych Odbiorców środków finansowych </w:t>
      </w:r>
      <w:r w:rsidR="00307E31" w:rsidRPr="009C268D">
        <w:rPr>
          <w:rFonts w:asciiTheme="minorHAnsi" w:hAnsiTheme="minorHAnsi" w:cstheme="minorHAnsi"/>
          <w:color w:val="auto"/>
        </w:rPr>
        <w:br/>
      </w:r>
      <w:r w:rsidRPr="009C268D">
        <w:rPr>
          <w:rFonts w:asciiTheme="minorHAnsi" w:hAnsiTheme="minorHAnsi" w:cstheme="minorHAnsi"/>
          <w:color w:val="auto"/>
        </w:rPr>
        <w:t>z Inwestycji, w wysokości 0,</w:t>
      </w:r>
      <w:r w:rsidR="002A3950" w:rsidRPr="009C268D">
        <w:rPr>
          <w:rFonts w:asciiTheme="minorHAnsi" w:hAnsiTheme="minorHAnsi" w:cstheme="minorHAnsi"/>
          <w:color w:val="auto"/>
        </w:rPr>
        <w:t>3</w:t>
      </w:r>
      <w:r w:rsidRPr="009C268D">
        <w:rPr>
          <w:rFonts w:asciiTheme="minorHAnsi" w:hAnsiTheme="minorHAnsi" w:cstheme="minorHAnsi"/>
          <w:color w:val="auto"/>
        </w:rPr>
        <w:t xml:space="preserve"> x [*] % Wkładu Funduszu Funduszy zwróconego na Rachunek Bankowy Zwrotów Pożyczek w Okresie Wygaszania Portfela.</w:t>
      </w:r>
    </w:p>
    <w:p w14:paraId="2E99F336" w14:textId="77777777" w:rsidR="00307E31" w:rsidRPr="009C268D" w:rsidRDefault="00307E31" w:rsidP="00307E31">
      <w:pPr>
        <w:ind w:left="426" w:right="38" w:firstLine="0"/>
        <w:rPr>
          <w:rFonts w:asciiTheme="minorHAnsi" w:hAnsiTheme="minorHAnsi" w:cstheme="minorHAnsi"/>
          <w:color w:val="auto"/>
        </w:rPr>
      </w:pPr>
    </w:p>
    <w:p w14:paraId="0A39FE8C" w14:textId="63143396" w:rsidR="00307E31" w:rsidRPr="009C268D" w:rsidRDefault="00307E31" w:rsidP="00307E31">
      <w:pPr>
        <w:ind w:left="0" w:right="38" w:firstLine="0"/>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bookmarkStart w:id="1" w:name="_Hlk488653288"/>
      <w:r w:rsidRPr="009C268D">
        <w:rPr>
          <w:rFonts w:asciiTheme="minorHAnsi" w:hAnsiTheme="minorHAnsi" w:cstheme="minorHAnsi"/>
          <w:color w:val="auto"/>
        </w:rPr>
        <w:t>i wypłacane będzie według następującego wzoru:</w:t>
      </w:r>
    </w:p>
    <w:p w14:paraId="6DE6F741" w14:textId="77777777" w:rsidR="00307E31" w:rsidRPr="009C268D" w:rsidRDefault="00307E31" w:rsidP="00307E31">
      <w:pPr>
        <w:pStyle w:val="Akapitzlist"/>
        <w:ind w:left="426"/>
        <w:rPr>
          <w:rFonts w:asciiTheme="minorHAnsi" w:hAnsiTheme="minorHAnsi" w:cstheme="minorHAnsi"/>
          <w:color w:val="auto"/>
        </w:rPr>
      </w:pPr>
    </w:p>
    <w:p w14:paraId="50A873DF" w14:textId="77777777" w:rsidR="00307E31" w:rsidRPr="009C268D" w:rsidRDefault="00307E31" w:rsidP="00307E31">
      <w:pPr>
        <w:pStyle w:val="Akapitzlist"/>
        <w:ind w:left="426"/>
        <w:jc w:val="center"/>
        <w:rPr>
          <w:rFonts w:asciiTheme="minorHAnsi" w:hAnsiTheme="minorHAnsi" w:cstheme="minorHAnsi"/>
          <w:b/>
          <w:color w:val="auto"/>
        </w:rPr>
      </w:pPr>
      <w:r w:rsidRPr="009C268D">
        <w:rPr>
          <w:rFonts w:asciiTheme="minorHAnsi" w:hAnsiTheme="minorHAnsi" w:cstheme="minorHAnsi"/>
          <w:b/>
          <w:color w:val="auto"/>
        </w:rPr>
        <w:t>W = A x 0,7 x p + B x 0,3 x p</w:t>
      </w:r>
    </w:p>
    <w:p w14:paraId="190BDA96" w14:textId="77777777" w:rsidR="00307E31" w:rsidRPr="009C268D" w:rsidRDefault="00307E31" w:rsidP="00307E31">
      <w:pPr>
        <w:rPr>
          <w:rFonts w:asciiTheme="minorHAnsi" w:hAnsiTheme="minorHAnsi" w:cstheme="minorHAnsi"/>
          <w:color w:val="auto"/>
        </w:rPr>
      </w:pPr>
    </w:p>
    <w:p w14:paraId="69720435" w14:textId="77777777" w:rsidR="00307E31" w:rsidRPr="009C268D" w:rsidRDefault="00307E31" w:rsidP="00307E31">
      <w:pPr>
        <w:rPr>
          <w:rFonts w:asciiTheme="minorHAnsi" w:hAnsiTheme="minorHAnsi" w:cstheme="minorHAnsi"/>
          <w:color w:val="auto"/>
        </w:rPr>
      </w:pPr>
      <w:r w:rsidRPr="009C268D">
        <w:rPr>
          <w:rFonts w:asciiTheme="minorHAnsi" w:hAnsiTheme="minorHAnsi" w:cstheme="minorHAnsi"/>
          <w:color w:val="auto"/>
        </w:rPr>
        <w:t>gdzie:</w:t>
      </w:r>
    </w:p>
    <w:p w14:paraId="76CD5ED7" w14:textId="77777777" w:rsidR="00307E31" w:rsidRPr="009C268D" w:rsidRDefault="00307E31" w:rsidP="00307E31">
      <w:pPr>
        <w:rPr>
          <w:rFonts w:asciiTheme="minorHAnsi" w:hAnsiTheme="minorHAnsi" w:cstheme="minorHAnsi"/>
          <w:b/>
          <w:color w:val="auto"/>
        </w:rPr>
      </w:pPr>
    </w:p>
    <w:p w14:paraId="5618490F" w14:textId="7BB672A3"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 xml:space="preserve">W </w:t>
      </w:r>
      <w:r w:rsidRPr="009C268D">
        <w:rPr>
          <w:rFonts w:asciiTheme="minorHAnsi" w:hAnsiTheme="minorHAnsi" w:cstheme="minorHAnsi"/>
          <w:color w:val="auto"/>
        </w:rPr>
        <w:t xml:space="preserve">– wynagrodzenie wypłacone Pośrednikowi Finansowemu, </w:t>
      </w:r>
    </w:p>
    <w:p w14:paraId="7CB79C30" w14:textId="1EAA060A"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A</w:t>
      </w:r>
      <w:r w:rsidRPr="009C268D">
        <w:rPr>
          <w:rFonts w:asciiTheme="minorHAnsi" w:hAnsiTheme="minorHAnsi" w:cstheme="minorHAnsi"/>
          <w:color w:val="auto"/>
        </w:rPr>
        <w:t xml:space="preserve"> – Wkład Funduszu Funduszy wypłacony na rzecz Ostatecznych Odbiorców z Rachunku Bankowego Wypłat Pożyczek z tytułu Umów Inwestycyjnych zawartych w Okresie Budowy Portfela,</w:t>
      </w:r>
    </w:p>
    <w:p w14:paraId="2AEFD22D" w14:textId="4A10A92F"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p</w:t>
      </w:r>
      <w:r w:rsidRPr="009C268D">
        <w:rPr>
          <w:rFonts w:asciiTheme="minorHAnsi" w:hAnsiTheme="minorHAnsi" w:cstheme="minorHAnsi"/>
          <w:color w:val="auto"/>
        </w:rPr>
        <w:t xml:space="preserve"> – stanowi oczekiwaną przez Pośrednika Finansowego stawkę wynagrodzenia w ujęciu procentowym, podaną w Ofercie,</w:t>
      </w:r>
    </w:p>
    <w:p w14:paraId="4D5EE230" w14:textId="588BA80E"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 xml:space="preserve">B  </w:t>
      </w:r>
      <w:r w:rsidRPr="009C268D">
        <w:rPr>
          <w:rFonts w:asciiTheme="minorHAnsi" w:hAnsiTheme="minorHAnsi" w:cstheme="minorHAnsi"/>
          <w:color w:val="auto"/>
        </w:rPr>
        <w:t xml:space="preserve">– Wkład  Funduszu Funduszy (kapitał) zwrócony na Rachunek Bankowy Zwrotów Pożyczek w Okresie </w:t>
      </w:r>
      <w:r w:rsidR="001611AD">
        <w:rPr>
          <w:rFonts w:asciiTheme="minorHAnsi" w:hAnsiTheme="minorHAnsi" w:cstheme="minorHAnsi"/>
          <w:color w:val="auto"/>
        </w:rPr>
        <w:t>Wygaszania</w:t>
      </w:r>
      <w:r w:rsidRPr="009C268D">
        <w:rPr>
          <w:rFonts w:asciiTheme="minorHAnsi" w:hAnsiTheme="minorHAnsi" w:cstheme="minorHAnsi"/>
          <w:color w:val="auto"/>
        </w:rPr>
        <w:t xml:space="preserve"> Portfela.</w:t>
      </w:r>
    </w:p>
    <w:bookmarkEnd w:id="1"/>
    <w:p w14:paraId="6351429C" w14:textId="5156CE6D" w:rsidR="00DE2ADC" w:rsidRPr="009C268D" w:rsidRDefault="00DE2ADC" w:rsidP="00307E31">
      <w:pPr>
        <w:ind w:left="1061" w:right="38" w:firstLine="0"/>
        <w:rPr>
          <w:rFonts w:asciiTheme="minorHAnsi" w:hAnsiTheme="minorHAnsi" w:cstheme="minorHAnsi"/>
          <w:color w:val="auto"/>
        </w:rPr>
      </w:pPr>
    </w:p>
    <w:p w14:paraId="3F7541D9" w14:textId="77777777"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Łączna wartość Opłaty za Zarządzanie wypłaconej Pośrednikowi Finansowemu z tytułu realizacji niniejszej Umowy nie może przekroczyć kwoty [*] zł, przy czym: </w:t>
      </w:r>
    </w:p>
    <w:p w14:paraId="106C003F" w14:textId="77777777" w:rsidR="00DE2ADC" w:rsidRPr="009C268D" w:rsidRDefault="006B1FAA">
      <w:pPr>
        <w:numPr>
          <w:ilvl w:val="1"/>
          <w:numId w:val="15"/>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wartość wypłaconej Opłaty za Zarządzanie z tytułu realizacji pierwotnego Zamówienia przez Pośrednika Finansowego tj. bez Prawa Opcji, nie może przekroczyć kwoty [*] zł, </w:t>
      </w:r>
    </w:p>
    <w:p w14:paraId="1A521F45" w14:textId="77777777" w:rsidR="00DE2ADC" w:rsidRPr="009C268D" w:rsidRDefault="006B1FAA">
      <w:pPr>
        <w:numPr>
          <w:ilvl w:val="1"/>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wartość wypłaconej Opłaty za Zarządzanie z tytułu realizacji Zamówienia przez Pośrednika Finansowego wynikającego z Prawa Opcji, nie może przekroczyć kwoty [*] zł. </w:t>
      </w:r>
    </w:p>
    <w:p w14:paraId="5B865E40" w14:textId="77777777" w:rsidR="00DE2ADC" w:rsidRDefault="006B1FAA">
      <w:pPr>
        <w:numPr>
          <w:ilvl w:val="0"/>
          <w:numId w:val="15"/>
        </w:numPr>
        <w:spacing w:after="368"/>
        <w:ind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wypłacana będzie Pośrednikowi Finansowemu w okresach kwartalnych na zasadach i warunkach określonych w Załączniku nr 4 do niniejszej Umowy – Procedura Składania Rozliczeń Operacji. </w:t>
      </w:r>
    </w:p>
    <w:p w14:paraId="61F496DC" w14:textId="77777777" w:rsidR="001E6E3B" w:rsidRPr="005E4805" w:rsidRDefault="001E6E3B" w:rsidP="001E6E3B">
      <w:pPr>
        <w:pStyle w:val="Akapitzlist"/>
        <w:numPr>
          <w:ilvl w:val="0"/>
          <w:numId w:val="15"/>
        </w:numPr>
        <w:spacing w:before="100" w:beforeAutospacing="1" w:after="100" w:afterAutospacing="1" w:line="360"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7F4C5B85" w14:textId="77777777" w:rsidR="001E6E3B" w:rsidRDefault="001E6E3B" w:rsidP="001E6E3B">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2F600935" w14:textId="77777777" w:rsidR="001E6E3B" w:rsidRPr="005E4805" w:rsidRDefault="001E6E3B" w:rsidP="001E6E3B">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 ;</w:t>
      </w:r>
    </w:p>
    <w:p w14:paraId="124E14E4" w14:textId="4A62D419" w:rsidR="001E6E3B" w:rsidRPr="005E4805" w:rsidRDefault="001E6E3B" w:rsidP="001E6E3B">
      <w:pPr>
        <w:pStyle w:val="Akapitzlist"/>
        <w:spacing w:before="100" w:beforeAutospacing="1" w:after="0" w:afterAutospacing="1" w:line="360" w:lineRule="auto"/>
        <w:ind w:left="993" w:right="0" w:hanging="426"/>
        <w:textAlignment w:val="baseline"/>
        <w:rPr>
          <w:rFonts w:asciiTheme="minorHAnsi" w:eastAsia="Times New Roman" w:hAnsiTheme="minorHAnsi" w:cstheme="minorHAnsi"/>
        </w:rPr>
      </w:pPr>
      <w:r w:rsidRPr="005E4805">
        <w:rPr>
          <w:rFonts w:asciiTheme="minorHAnsi" w:eastAsia="Times New Roman" w:hAnsiTheme="minorHAnsi" w:cstheme="minorHAnsi"/>
        </w:rPr>
        <w:t>3)    zasad podlegania ubezpieczeniom społecznym lu</w:t>
      </w:r>
      <w:r>
        <w:rPr>
          <w:rFonts w:asciiTheme="minorHAnsi" w:eastAsia="Times New Roman" w:hAnsiTheme="minorHAnsi" w:cstheme="minorHAnsi"/>
        </w:rPr>
        <w:t xml:space="preserve">b ubezpieczeniu zdrowotnemu lub </w:t>
      </w:r>
      <w:r w:rsidRPr="005E4805">
        <w:rPr>
          <w:rFonts w:asciiTheme="minorHAnsi" w:eastAsia="Times New Roman" w:hAnsiTheme="minorHAnsi" w:cstheme="minorHAnsi"/>
        </w:rPr>
        <w:t>wysokości stawki składki na ubezpieczenia społeczne lub zdrowotne</w:t>
      </w:r>
      <w:r>
        <w:rPr>
          <w:rFonts w:asciiTheme="minorHAnsi" w:eastAsia="Times New Roman" w:hAnsiTheme="minorHAnsi" w:cstheme="minorHAnsi"/>
        </w:rPr>
        <w:t xml:space="preserve"> </w:t>
      </w:r>
      <w:r w:rsidRPr="005E4805">
        <w:rPr>
          <w:rFonts w:asciiTheme="minorHAnsi" w:eastAsia="Times New Roman" w:hAnsiTheme="minorHAnsi" w:cstheme="minorHAnsi"/>
        </w:rPr>
        <w:t>oraz gdy zmiana ta lub zmiany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 zastosowanie mają zasady wprowadzania zmian wysokości wynagrodzenia należnego</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określone w postanowieniach ust.</w:t>
      </w:r>
      <w:r>
        <w:rPr>
          <w:rFonts w:asciiTheme="minorHAnsi" w:eastAsia="Times New Roman" w:hAnsiTheme="minorHAnsi" w:cstheme="minorHAnsi"/>
        </w:rPr>
        <w:t>6</w:t>
      </w:r>
      <w:r w:rsidRPr="005E4805">
        <w:rPr>
          <w:rFonts w:asciiTheme="minorHAnsi" w:eastAsia="Times New Roman" w:hAnsiTheme="minorHAnsi" w:cstheme="minorHAnsi"/>
        </w:rPr>
        <w:t>–1</w:t>
      </w:r>
      <w:r>
        <w:rPr>
          <w:rFonts w:asciiTheme="minorHAnsi" w:eastAsia="Times New Roman" w:hAnsiTheme="minorHAnsi" w:cstheme="minorHAnsi"/>
        </w:rPr>
        <w:t>2</w:t>
      </w:r>
      <w:r w:rsidRPr="005E4805">
        <w:rPr>
          <w:rFonts w:asciiTheme="minorHAnsi" w:eastAsia="Times New Roman" w:hAnsiTheme="minorHAnsi" w:cstheme="minorHAnsi"/>
        </w:rPr>
        <w:t>.</w:t>
      </w:r>
    </w:p>
    <w:p w14:paraId="5884321D" w14:textId="71B8A8D6"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6</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Zmiana wysokości wynagrodzenia wymaga zmiany umowy w drodze aneksu.</w:t>
      </w:r>
    </w:p>
    <w:p w14:paraId="628360B8" w14:textId="5DAFE633"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7</w:t>
      </w:r>
      <w:r w:rsidRPr="005E4805">
        <w:rPr>
          <w:rFonts w:asciiTheme="minorHAnsi" w:eastAsia="Times New Roman" w:hAnsiTheme="minorHAnsi" w:cstheme="minorHAnsi"/>
          <w:color w:val="auto"/>
        </w:rPr>
        <w:t xml:space="preserv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może przekazać </w:t>
      </w:r>
      <w:r>
        <w:rPr>
          <w:rFonts w:asciiTheme="minorHAnsi" w:eastAsia="Times New Roman" w:hAnsiTheme="minorHAnsi" w:cstheme="minorHAnsi"/>
        </w:rPr>
        <w:t xml:space="preserve">Menadżerowi </w:t>
      </w:r>
      <w:r w:rsidRPr="005E4805">
        <w:rPr>
          <w:rFonts w:asciiTheme="minorHAnsi" w:eastAsia="Times New Roman" w:hAnsiTheme="minorHAnsi" w:cstheme="minorHAnsi"/>
        </w:rPr>
        <w:t xml:space="preserve">pisemny wniosek o przeprowadzenie negocjacji w sprawie odpowiedniej zmiany wynagrodzenia w terminie od dnia opublikowania przepisów dokonujących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xml:space="preserve">, do 30 dnia od dnia ich wejścia w życie. Wniosek powinien zawierać propozycję zmiany umowy w zakresie wysokości wynagrodzenia wraz z jej uzasadnieniem oraz dokumenty niezbędne do oceny przez Zamawiającego, czy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określonego w niniejszej umowie, a w szczególności:</w:t>
      </w:r>
    </w:p>
    <w:p w14:paraId="6522590B" w14:textId="77777777" w:rsidR="001E6E3B" w:rsidRPr="005E4805" w:rsidRDefault="001E6E3B" w:rsidP="001E6E3B">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1)    </w:t>
      </w:r>
      <w:r w:rsidRPr="005E4805">
        <w:rPr>
          <w:rFonts w:asciiTheme="minorHAnsi" w:eastAsia="Times New Roman" w:hAnsiTheme="minorHAnsi" w:cstheme="minorHAnsi"/>
        </w:rPr>
        <w:t>przyjęte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1BEF1E8" w14:textId="069C909C" w:rsidR="001E6E3B" w:rsidRPr="005E4805" w:rsidRDefault="001E6E3B" w:rsidP="001E6E3B">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2)    </w:t>
      </w:r>
      <w:r w:rsidRPr="005E4805">
        <w:rPr>
          <w:rFonts w:asciiTheme="minorHAnsi" w:eastAsia="Times New Roman" w:hAnsiTheme="minorHAnsi" w:cstheme="minorHAnsi"/>
        </w:rPr>
        <w:t xml:space="preserve">wykazanie wpływu zmian, o których mowa w ust. </w:t>
      </w:r>
      <w:r>
        <w:rPr>
          <w:rFonts w:asciiTheme="minorHAnsi" w:eastAsia="Times New Roman" w:hAnsiTheme="minorHAnsi" w:cstheme="minorHAnsi"/>
        </w:rPr>
        <w:t>5</w:t>
      </w:r>
      <w:r w:rsidRPr="005E4805">
        <w:rPr>
          <w:rFonts w:asciiTheme="minorHAnsi" w:eastAsia="Times New Roman" w:hAnsiTheme="minorHAnsi" w:cstheme="minorHAnsi"/>
        </w:rPr>
        <w:t>, na wysokość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4553353C" w14:textId="77777777" w:rsidR="001E6E3B" w:rsidRPr="005E4805" w:rsidRDefault="001E6E3B" w:rsidP="001E6E3B">
      <w:pPr>
        <w:spacing w:after="0" w:line="360" w:lineRule="auto"/>
        <w:ind w:left="648" w:right="0" w:hanging="360"/>
        <w:rPr>
          <w:rFonts w:asciiTheme="minorHAnsi" w:eastAsia="Times New Roman" w:hAnsiTheme="minorHAnsi" w:cstheme="minorHAnsi"/>
          <w:color w:val="auto"/>
        </w:rPr>
      </w:pPr>
      <w:r w:rsidRPr="005E4805">
        <w:rPr>
          <w:rFonts w:asciiTheme="minorHAnsi" w:eastAsia="Times New Roman" w:hAnsiTheme="minorHAnsi" w:cstheme="minorHAnsi"/>
          <w:spacing w:val="5"/>
        </w:rPr>
        <w:t>3)    </w:t>
      </w:r>
      <w:r w:rsidRPr="005E4805">
        <w:rPr>
          <w:rFonts w:asciiTheme="minorHAnsi" w:eastAsia="Times New Roman" w:hAnsiTheme="minorHAnsi" w:cstheme="minorHAnsi"/>
        </w:rPr>
        <w:t>szczegółową kalkulację proponowanej zmienionej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wykazanie adekwatności propozycji do zmiany wysokości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242E24A0" w14:textId="0BF7F9BC"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8</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 xml:space="preserve">W terminie 1 miesiąca od otrzymania wniosku, o którym mowa w ust. </w:t>
      </w:r>
      <w:r>
        <w:rPr>
          <w:rFonts w:asciiTheme="minorHAnsi" w:eastAsia="Times New Roman" w:hAnsiTheme="minorHAnsi" w:cstheme="minorHAnsi"/>
        </w:rPr>
        <w:t>7</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jego uzupełnienie, poprzez przekazanie dodatkowych wyjaśnień, informacji lub dokumentów (oryginałów do wglądu lub kopii potwierdzonych za zgodność z oryginałami).</w:t>
      </w:r>
    </w:p>
    <w:p w14:paraId="193FE232" w14:textId="2C31123C"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9</w:t>
      </w:r>
      <w:r w:rsidRPr="005E4805">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zajmie pisemne stanowisko wobec wniosku</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w terminie 1 miesiąca od dnia otrzymania kompletnego – w jego ocenie – wniosku. Za dzień przekazania stanowiska uznaje się dzień jego wysłania na adres właściwy dla doręczeń pism dla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42D56A5C" w14:textId="0A793FC5"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10</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105E2F3B" w14:textId="4B42EEFA"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11</w:t>
      </w:r>
      <w:r w:rsidRPr="005E4805">
        <w:rPr>
          <w:rFonts w:asciiTheme="minorHAnsi" w:eastAsia="Times New Roman" w:hAnsiTheme="minorHAnsi" w:cstheme="minorHAnsi"/>
          <w:color w:val="auto"/>
        </w:rPr>
        <w:t>.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p>
    <w:p w14:paraId="08469BD1" w14:textId="0BA64DD1" w:rsidR="001E6E3B" w:rsidRPr="005E4805" w:rsidRDefault="001E6E3B" w:rsidP="001E6E3B">
      <w:pPr>
        <w:spacing w:before="100" w:beforeAutospacing="1" w:after="100" w:afterAutospacing="1" w:line="360" w:lineRule="auto"/>
        <w:ind w:left="426" w:right="0" w:hanging="436"/>
        <w:rPr>
          <w:rFonts w:asciiTheme="minorHAnsi" w:eastAsia="Times New Roman" w:hAnsiTheme="minorHAnsi" w:cstheme="minorHAnsi"/>
        </w:rPr>
      </w:pPr>
      <w:r>
        <w:rPr>
          <w:rFonts w:asciiTheme="minorHAnsi" w:eastAsia="Times New Roman" w:hAnsiTheme="minorHAnsi" w:cstheme="minorHAnsi"/>
          <w:color w:val="auto"/>
        </w:rPr>
        <w:t>12</w:t>
      </w:r>
      <w:r w:rsidRPr="005E4805">
        <w:rPr>
          <w:rFonts w:asciiTheme="minorHAnsi" w:eastAsia="Times New Roman" w:hAnsiTheme="minorHAnsi" w:cstheme="minorHAnsi"/>
          <w:color w:val="auto"/>
        </w:rPr>
        <w:t>.</w:t>
      </w:r>
      <w:r>
        <w:rPr>
          <w:rFonts w:asciiTheme="minorHAnsi" w:eastAsia="Times New Roman" w:hAnsiTheme="minorHAnsi" w:cstheme="minorHAnsi"/>
          <w:color w:val="auto"/>
        </w:rPr>
        <w:t>    </w:t>
      </w: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t>
      </w:r>
      <w:r>
        <w:rPr>
          <w:rFonts w:asciiTheme="minorHAnsi" w:eastAsia="Times New Roman" w:hAnsiTheme="minorHAnsi" w:cstheme="minorHAnsi"/>
        </w:rPr>
        <w:br/>
      </w:r>
      <w:r w:rsidRPr="005E4805">
        <w:rPr>
          <w:rFonts w:asciiTheme="minorHAnsi" w:eastAsia="Times New Roman" w:hAnsiTheme="minorHAnsi" w:cstheme="minorHAnsi"/>
        </w:rPr>
        <w:t>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33EE8F1A" w14:textId="77777777" w:rsidR="001E6E3B" w:rsidRPr="009C268D" w:rsidRDefault="001E6E3B" w:rsidP="001E6E3B">
      <w:pPr>
        <w:spacing w:after="368"/>
        <w:ind w:left="427" w:right="38" w:firstLine="0"/>
        <w:rPr>
          <w:rFonts w:asciiTheme="minorHAnsi" w:hAnsiTheme="minorHAnsi" w:cstheme="minorHAnsi"/>
          <w:color w:val="auto"/>
        </w:rPr>
      </w:pPr>
    </w:p>
    <w:p w14:paraId="4CDAA254" w14:textId="77777777" w:rsidR="00DE2ADC" w:rsidRPr="009C268D" w:rsidRDefault="006B1FAA">
      <w:pPr>
        <w:pStyle w:val="Nagwek3"/>
        <w:ind w:right="48"/>
        <w:rPr>
          <w:rFonts w:asciiTheme="minorHAnsi" w:hAnsiTheme="minorHAnsi" w:cstheme="minorHAnsi"/>
          <w:color w:val="auto"/>
        </w:rPr>
      </w:pPr>
      <w:r w:rsidRPr="009C268D">
        <w:rPr>
          <w:rFonts w:asciiTheme="minorHAnsi" w:hAnsiTheme="minorHAnsi" w:cstheme="minorHAnsi"/>
          <w:color w:val="auto"/>
        </w:rPr>
        <w:t xml:space="preserve">§ 9 Kary umowne </w:t>
      </w:r>
    </w:p>
    <w:p w14:paraId="7A924BA0" w14:textId="29F42C9B" w:rsidR="00DE2ADC" w:rsidRPr="009C268D" w:rsidRDefault="00200C57">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Pośrednik Finansow</w:t>
      </w:r>
      <w:r w:rsidR="00774EEE" w:rsidRPr="009C268D">
        <w:rPr>
          <w:rFonts w:asciiTheme="minorHAnsi" w:hAnsiTheme="minorHAnsi" w:cstheme="minorHAnsi"/>
          <w:color w:val="auto"/>
        </w:rPr>
        <w:t>y zobowiązany</w:t>
      </w:r>
      <w:r w:rsidRPr="009C268D">
        <w:rPr>
          <w:rFonts w:asciiTheme="minorHAnsi" w:hAnsiTheme="minorHAnsi" w:cstheme="minorHAnsi"/>
          <w:color w:val="auto"/>
        </w:rPr>
        <w:t xml:space="preserve"> </w:t>
      </w:r>
      <w:r w:rsidR="00486509" w:rsidRPr="009C268D">
        <w:rPr>
          <w:rFonts w:asciiTheme="minorHAnsi" w:hAnsiTheme="minorHAnsi" w:cstheme="minorHAnsi"/>
          <w:color w:val="auto"/>
        </w:rPr>
        <w:t xml:space="preserve">jest </w:t>
      </w:r>
      <w:r w:rsidRPr="009C268D">
        <w:rPr>
          <w:rFonts w:asciiTheme="minorHAnsi" w:hAnsiTheme="minorHAnsi" w:cstheme="minorHAnsi"/>
          <w:color w:val="auto"/>
        </w:rPr>
        <w:t>do zapłat</w:t>
      </w:r>
      <w:r w:rsidR="00DC6304" w:rsidRPr="009C268D">
        <w:rPr>
          <w:rFonts w:asciiTheme="minorHAnsi" w:hAnsiTheme="minorHAnsi" w:cstheme="minorHAnsi"/>
          <w:color w:val="auto"/>
        </w:rPr>
        <w:t>y</w:t>
      </w:r>
      <w:r w:rsidR="006B1FAA" w:rsidRPr="009C268D">
        <w:rPr>
          <w:rFonts w:asciiTheme="minorHAnsi" w:hAnsiTheme="minorHAnsi" w:cstheme="minorHAnsi"/>
          <w:color w:val="auto"/>
        </w:rPr>
        <w:t>, na rzecz Funduszu Funduszy</w:t>
      </w:r>
      <w:r w:rsidR="00F3245B" w:rsidRPr="009C268D">
        <w:rPr>
          <w:rFonts w:asciiTheme="minorHAnsi" w:hAnsiTheme="minorHAnsi" w:cstheme="minorHAnsi"/>
          <w:color w:val="auto"/>
        </w:rPr>
        <w:t xml:space="preserve"> kar umownych za niezrealizowanie parametrów wskazanych w  Załączniku nr 1 za które otrzymał punkty na etapie oceny Oferty w Postępowaniu o udzielenie zamówienia tj. :</w:t>
      </w:r>
      <w:r w:rsidR="006B1FAA" w:rsidRPr="009C268D">
        <w:rPr>
          <w:rFonts w:asciiTheme="minorHAnsi" w:hAnsiTheme="minorHAnsi" w:cstheme="minorHAnsi"/>
          <w:color w:val="auto"/>
        </w:rPr>
        <w:t xml:space="preserve"> </w:t>
      </w:r>
    </w:p>
    <w:p w14:paraId="596C3488" w14:textId="64975F7F" w:rsidR="00DE2ADC" w:rsidRPr="009C268D" w:rsidRDefault="006B1FAA">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w:t>
      </w:r>
      <w:r w:rsidR="00F3245B" w:rsidRPr="009C268D">
        <w:rPr>
          <w:rFonts w:asciiTheme="minorHAnsi" w:hAnsiTheme="minorHAnsi" w:cstheme="minorHAnsi"/>
          <w:color w:val="auto"/>
        </w:rPr>
        <w:t xml:space="preserve">zmniejszenie liczby  </w:t>
      </w:r>
      <w:r w:rsidR="00F3245B" w:rsidRPr="009C268D">
        <w:rPr>
          <w:rFonts w:asciiTheme="minorHAnsi" w:hAnsiTheme="minorHAnsi" w:cstheme="minorHAnsi"/>
          <w:b/>
          <w:i/>
          <w:color w:val="auto"/>
        </w:rPr>
        <w:t>przedsiębiorstw objętych wsparciem w celu wprowadzenia produktów nowych dla firmy</w:t>
      </w:r>
      <w:r w:rsidR="00F3245B" w:rsidRPr="009C268D">
        <w:rPr>
          <w:rFonts w:asciiTheme="minorHAnsi" w:hAnsiTheme="minorHAnsi" w:cstheme="minorHAnsi"/>
          <w:color w:val="auto"/>
        </w:rPr>
        <w:t xml:space="preserve"> wskazanych w Załączniku nr</w:t>
      </w:r>
      <w:r w:rsidRPr="009C268D">
        <w:rPr>
          <w:rFonts w:asciiTheme="minorHAnsi" w:hAnsiTheme="minorHAnsi" w:cstheme="minorHAnsi"/>
          <w:color w:val="auto"/>
        </w:rPr>
        <w:t xml:space="preserve">1 </w:t>
      </w:r>
      <w:r w:rsidR="00F3245B" w:rsidRPr="009C268D">
        <w:rPr>
          <w:rFonts w:asciiTheme="minorHAnsi" w:hAnsiTheme="minorHAnsi" w:cstheme="minorHAnsi"/>
          <w:color w:val="auto"/>
        </w:rPr>
        <w:t xml:space="preserve">do </w:t>
      </w:r>
      <w:r w:rsidRPr="009C268D">
        <w:rPr>
          <w:rFonts w:asciiTheme="minorHAnsi" w:hAnsiTheme="minorHAnsi" w:cstheme="minorHAnsi"/>
          <w:color w:val="auto"/>
        </w:rPr>
        <w:t>Umowy</w:t>
      </w:r>
      <w:r w:rsidR="00805CD1" w:rsidRPr="009C268D">
        <w:rPr>
          <w:rFonts w:asciiTheme="minorHAnsi" w:hAnsiTheme="minorHAnsi" w:cstheme="minorHAnsi"/>
          <w:color w:val="auto"/>
        </w:rPr>
        <w:t>;</w:t>
      </w:r>
      <w:r w:rsidRPr="009C268D">
        <w:rPr>
          <w:rFonts w:asciiTheme="minorHAnsi" w:hAnsiTheme="minorHAnsi" w:cstheme="minorHAnsi"/>
          <w:color w:val="auto"/>
        </w:rPr>
        <w:t xml:space="preserve"> </w:t>
      </w:r>
      <w:r w:rsidR="00805CD1" w:rsidRPr="009C268D">
        <w:rPr>
          <w:rFonts w:asciiTheme="minorHAnsi" w:hAnsiTheme="minorHAnsi" w:cstheme="minorHAnsi"/>
          <w:color w:val="auto"/>
        </w:rPr>
        <w:t xml:space="preserve"> </w:t>
      </w:r>
    </w:p>
    <w:p w14:paraId="73EF747A" w14:textId="7A2884AB" w:rsidR="00CE4658" w:rsidRPr="009C268D" w:rsidRDefault="00CE4658" w:rsidP="00CE4658">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za wydłużenie Okresu Budowy Portfela polegające na zmniejszeniu liczby miesięcy o które  zobowiązał się skrócić Okres Budowy Portfela wskazany w Załączniku nr 1 do Umowy; </w:t>
      </w:r>
    </w:p>
    <w:p w14:paraId="48CA2B02" w14:textId="7372DFB1" w:rsidR="00E62F0A" w:rsidRPr="009C268D" w:rsidRDefault="00E62F0A">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za obniżenie wkładu własnego poniżej wartości wskazanej</w:t>
      </w:r>
      <w:r w:rsidR="00197183" w:rsidRPr="009C268D">
        <w:rPr>
          <w:rFonts w:asciiTheme="minorHAnsi" w:hAnsiTheme="minorHAnsi" w:cstheme="minorHAnsi"/>
          <w:color w:val="auto"/>
        </w:rPr>
        <w:t xml:space="preserve"> w § 3 ust.10</w:t>
      </w:r>
      <w:r w:rsidR="0031286E" w:rsidRPr="009C268D">
        <w:rPr>
          <w:rFonts w:asciiTheme="minorHAnsi" w:hAnsiTheme="minorHAnsi" w:cstheme="minorHAnsi"/>
          <w:color w:val="auto"/>
        </w:rPr>
        <w:t>;</w:t>
      </w:r>
    </w:p>
    <w:p w14:paraId="54F2D7C4" w14:textId="61663AE2" w:rsidR="00E62F0A" w:rsidRPr="009C268D" w:rsidRDefault="007321EE">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nieprowadzenie </w:t>
      </w:r>
      <w:r w:rsidR="002B07B4" w:rsidRPr="009C268D">
        <w:rPr>
          <w:rFonts w:asciiTheme="minorHAnsi" w:hAnsiTheme="minorHAnsi" w:cstheme="minorHAnsi"/>
          <w:color w:val="auto"/>
        </w:rPr>
        <w:t>placówki w której świadczona będzie obsługa</w:t>
      </w:r>
      <w:r w:rsidRPr="009C268D">
        <w:rPr>
          <w:rFonts w:asciiTheme="minorHAnsi" w:hAnsiTheme="minorHAnsi" w:cstheme="minorHAnsi"/>
          <w:color w:val="auto"/>
        </w:rPr>
        <w:t xml:space="preserve"> klienta w którejkolwiek </w:t>
      </w:r>
      <w:r w:rsidR="00F3245B" w:rsidRPr="009C268D">
        <w:rPr>
          <w:rFonts w:asciiTheme="minorHAnsi" w:hAnsiTheme="minorHAnsi" w:cstheme="minorHAnsi"/>
          <w:color w:val="auto"/>
        </w:rPr>
        <w:br/>
      </w:r>
      <w:r w:rsidRPr="009C268D">
        <w:rPr>
          <w:rFonts w:asciiTheme="minorHAnsi" w:hAnsiTheme="minorHAnsi" w:cstheme="minorHAnsi"/>
          <w:color w:val="auto"/>
        </w:rPr>
        <w:t>z miejscowo</w:t>
      </w:r>
      <w:r w:rsidR="00352F18" w:rsidRPr="009C268D">
        <w:rPr>
          <w:rFonts w:asciiTheme="minorHAnsi" w:hAnsiTheme="minorHAnsi" w:cstheme="minorHAnsi"/>
          <w:color w:val="auto"/>
        </w:rPr>
        <w:t xml:space="preserve">ści </w:t>
      </w:r>
      <w:r w:rsidR="00200C57" w:rsidRPr="009C268D">
        <w:rPr>
          <w:rFonts w:asciiTheme="minorHAnsi" w:hAnsiTheme="minorHAnsi" w:cstheme="minorHAnsi"/>
          <w:color w:val="auto"/>
        </w:rPr>
        <w:t>o których mowa w § 20 ust</w:t>
      </w:r>
      <w:r w:rsidR="00FB39F3">
        <w:rPr>
          <w:rFonts w:asciiTheme="minorHAnsi" w:hAnsiTheme="minorHAnsi" w:cstheme="minorHAnsi"/>
          <w:color w:val="auto"/>
        </w:rPr>
        <w:t>. 19</w:t>
      </w:r>
      <w:r w:rsidR="00200C57" w:rsidRPr="009C268D">
        <w:rPr>
          <w:rFonts w:asciiTheme="minorHAnsi" w:hAnsiTheme="minorHAnsi" w:cstheme="minorHAnsi"/>
          <w:color w:val="auto"/>
        </w:rPr>
        <w:t xml:space="preserve"> pkt 1) </w:t>
      </w:r>
      <w:r w:rsidR="00805CD1" w:rsidRPr="009C268D">
        <w:rPr>
          <w:rFonts w:asciiTheme="minorHAnsi" w:hAnsiTheme="minorHAnsi" w:cstheme="minorHAnsi"/>
          <w:color w:val="auto"/>
        </w:rPr>
        <w:t>;</w:t>
      </w:r>
    </w:p>
    <w:p w14:paraId="2C66F48C" w14:textId="072869B5" w:rsidR="00474815" w:rsidRPr="009C268D" w:rsidRDefault="00474815">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realizacje przedmiotu umowy </w:t>
      </w:r>
      <w:r w:rsidR="00352F18" w:rsidRPr="009C268D">
        <w:rPr>
          <w:rFonts w:asciiTheme="minorHAnsi" w:hAnsiTheme="minorHAnsi" w:cstheme="minorHAnsi"/>
          <w:color w:val="auto"/>
        </w:rPr>
        <w:t>bez udziału oso</w:t>
      </w:r>
      <w:r w:rsidRPr="009C268D">
        <w:rPr>
          <w:rFonts w:asciiTheme="minorHAnsi" w:hAnsiTheme="minorHAnsi" w:cstheme="minorHAnsi"/>
          <w:color w:val="auto"/>
        </w:rPr>
        <w:t>b</w:t>
      </w:r>
      <w:r w:rsidR="00352F18" w:rsidRPr="009C268D">
        <w:rPr>
          <w:rFonts w:asciiTheme="minorHAnsi" w:hAnsiTheme="minorHAnsi" w:cstheme="minorHAnsi"/>
          <w:color w:val="auto"/>
        </w:rPr>
        <w:t>y skierowanej</w:t>
      </w:r>
      <w:r w:rsidRPr="009C268D">
        <w:rPr>
          <w:rFonts w:asciiTheme="minorHAnsi" w:hAnsiTheme="minorHAnsi" w:cstheme="minorHAnsi"/>
          <w:color w:val="auto"/>
        </w:rPr>
        <w:t xml:space="preserve"> do realizacji przedmiotu umowy</w:t>
      </w:r>
      <w:r w:rsidR="00EF3555" w:rsidRPr="009C268D">
        <w:rPr>
          <w:rFonts w:asciiTheme="minorHAnsi" w:hAnsiTheme="minorHAnsi" w:cstheme="minorHAnsi"/>
          <w:color w:val="auto"/>
        </w:rPr>
        <w:t xml:space="preserve"> </w:t>
      </w:r>
      <w:r w:rsidR="00200C57" w:rsidRPr="009C268D">
        <w:rPr>
          <w:rFonts w:asciiTheme="minorHAnsi" w:hAnsiTheme="minorHAnsi" w:cstheme="minorHAnsi"/>
          <w:color w:val="auto"/>
        </w:rPr>
        <w:t>w Okresie Budowy P</w:t>
      </w:r>
      <w:r w:rsidR="00EF3555" w:rsidRPr="009C268D">
        <w:rPr>
          <w:rFonts w:asciiTheme="minorHAnsi" w:hAnsiTheme="minorHAnsi" w:cstheme="minorHAnsi"/>
          <w:color w:val="auto"/>
        </w:rPr>
        <w:t>ortfela</w:t>
      </w:r>
      <w:r w:rsidR="00805CD1" w:rsidRPr="009C268D">
        <w:rPr>
          <w:rFonts w:asciiTheme="minorHAnsi" w:hAnsiTheme="minorHAnsi" w:cstheme="minorHAnsi"/>
          <w:color w:val="auto"/>
        </w:rPr>
        <w:t>,</w:t>
      </w:r>
      <w:r w:rsidRPr="009C268D">
        <w:rPr>
          <w:rFonts w:asciiTheme="minorHAnsi" w:hAnsiTheme="minorHAnsi" w:cstheme="minorHAnsi"/>
          <w:color w:val="auto"/>
        </w:rPr>
        <w:t xml:space="preserve"> wskazan</w:t>
      </w:r>
      <w:r w:rsidR="00352F18" w:rsidRPr="009C268D">
        <w:rPr>
          <w:rFonts w:asciiTheme="minorHAnsi" w:hAnsiTheme="minorHAnsi" w:cstheme="minorHAnsi"/>
          <w:color w:val="auto"/>
        </w:rPr>
        <w:t>ej</w:t>
      </w:r>
      <w:r w:rsidRPr="009C268D">
        <w:rPr>
          <w:rFonts w:asciiTheme="minorHAnsi" w:hAnsiTheme="minorHAnsi" w:cstheme="minorHAnsi"/>
          <w:color w:val="auto"/>
        </w:rPr>
        <w:t xml:space="preserve"> w</w:t>
      </w:r>
      <w:r w:rsidR="00805CD1" w:rsidRPr="009C268D">
        <w:rPr>
          <w:rFonts w:asciiTheme="minorHAnsi" w:hAnsiTheme="minorHAnsi" w:cstheme="minorHAnsi"/>
          <w:color w:val="auto"/>
        </w:rPr>
        <w:t xml:space="preserve"> </w:t>
      </w:r>
      <w:r w:rsidR="00C91149">
        <w:rPr>
          <w:rFonts w:asciiTheme="minorHAnsi" w:hAnsiTheme="minorHAnsi" w:cstheme="minorHAnsi"/>
          <w:color w:val="auto"/>
        </w:rPr>
        <w:t>Ofercie</w:t>
      </w:r>
      <w:r w:rsidR="00352F18" w:rsidRPr="009C268D">
        <w:rPr>
          <w:rFonts w:asciiTheme="minorHAnsi" w:hAnsiTheme="minorHAnsi" w:cstheme="minorHAnsi"/>
          <w:color w:val="auto"/>
        </w:rPr>
        <w:t xml:space="preserve">; </w:t>
      </w:r>
      <w:r w:rsidR="00C273B3" w:rsidRPr="009C268D">
        <w:rPr>
          <w:rFonts w:asciiTheme="minorHAnsi" w:hAnsiTheme="minorHAnsi" w:cstheme="minorHAnsi"/>
          <w:color w:val="auto"/>
        </w:rPr>
        <w:t xml:space="preserve">spoza podanych na potrzeby spełnienia wymogów dostępowych opisanych w Dziale 11 SIWZ pkt. pkt. 5 podpunkt  1 lit. a) - d) i spełniającej co najmniej 1 kryterium opisane w Dziale 11 SIWZ  </w:t>
      </w:r>
    </w:p>
    <w:p w14:paraId="34F53C4D" w14:textId="05612182" w:rsidR="004A6530" w:rsidRPr="009C268D" w:rsidRDefault="004A6530" w:rsidP="00486509">
      <w:pPr>
        <w:pStyle w:val="Akapitzlist"/>
        <w:numPr>
          <w:ilvl w:val="0"/>
          <w:numId w:val="16"/>
        </w:numPr>
        <w:ind w:right="38" w:hanging="285"/>
        <w:rPr>
          <w:rFonts w:asciiTheme="minorHAnsi" w:hAnsiTheme="minorHAnsi" w:cstheme="minorHAnsi"/>
          <w:color w:val="auto"/>
        </w:rPr>
      </w:pPr>
      <w:r w:rsidRPr="009C268D">
        <w:rPr>
          <w:rFonts w:asciiTheme="minorHAnsi" w:hAnsiTheme="minorHAnsi" w:cstheme="minorHAnsi"/>
          <w:color w:val="auto"/>
        </w:rPr>
        <w:t>Wysokość kary obliczana będzie według wzoru</w:t>
      </w:r>
      <w:r w:rsidR="00787C40" w:rsidRPr="009C268D">
        <w:rPr>
          <w:rFonts w:asciiTheme="minorHAnsi" w:hAnsiTheme="minorHAnsi" w:cstheme="minorHAnsi"/>
          <w:color w:val="auto"/>
        </w:rPr>
        <w:t>:</w:t>
      </w:r>
    </w:p>
    <w:p w14:paraId="5E372A5D" w14:textId="51FE9672" w:rsidR="00787C40" w:rsidRPr="009C268D" w:rsidRDefault="00787C40" w:rsidP="00787C40">
      <w:pPr>
        <w:ind w:right="38"/>
        <w:rPr>
          <w:rFonts w:asciiTheme="minorHAnsi" w:hAnsiTheme="minorHAnsi" w:cstheme="minorHAnsi"/>
          <w:color w:val="auto"/>
        </w:rPr>
      </w:pPr>
    </w:p>
    <w:p w14:paraId="0A9E1316" w14:textId="2F07ACD2" w:rsidR="00F717D5" w:rsidRPr="009C268D" w:rsidRDefault="00F717D5" w:rsidP="00787C40">
      <w:pPr>
        <w:ind w:right="38"/>
        <w:rPr>
          <w:rFonts w:asciiTheme="minorHAnsi" w:hAnsiTheme="minorHAnsi" w:cstheme="minorHAnsi"/>
          <w:color w:val="auto"/>
        </w:rPr>
      </w:pPr>
      <w:r w:rsidRPr="009C268D">
        <w:rPr>
          <w:rFonts w:asciiTheme="minorHAnsi" w:hAnsiTheme="minorHAnsi" w:cstheme="minorHAnsi"/>
          <w:color w:val="auto"/>
        </w:rPr>
        <w:t>Wk</w:t>
      </w:r>
      <w:r w:rsidR="00C86A9B"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r w:rsidR="00C86A9B" w:rsidRPr="009C268D">
        <w:rPr>
          <w:rFonts w:asciiTheme="minorHAnsi" w:hAnsiTheme="minorHAnsi" w:cstheme="minorHAnsi"/>
          <w:color w:val="auto"/>
        </w:rPr>
        <w:t xml:space="preserve">   </w:t>
      </w:r>
      <w:r w:rsidR="000608BB" w:rsidRPr="009C268D">
        <w:rPr>
          <w:rFonts w:asciiTheme="minorHAnsi" w:hAnsiTheme="minorHAnsi" w:cstheme="minorHAnsi"/>
          <w:color w:val="auto"/>
        </w:rPr>
        <w:t>(A- B)</w:t>
      </w:r>
      <w:r w:rsidR="00C86A9B" w:rsidRPr="009C268D">
        <w:rPr>
          <w:rFonts w:asciiTheme="minorHAnsi" w:hAnsiTheme="minorHAnsi" w:cstheme="minorHAnsi"/>
          <w:color w:val="auto"/>
        </w:rPr>
        <w:t xml:space="preserve">  / A  X  50%W</w:t>
      </w:r>
    </w:p>
    <w:p w14:paraId="10259C1D" w14:textId="35064B5C" w:rsidR="00C86A9B" w:rsidRPr="009C268D" w:rsidRDefault="00C86A9B" w:rsidP="00787C40">
      <w:pPr>
        <w:ind w:right="38"/>
        <w:rPr>
          <w:rFonts w:asciiTheme="minorHAnsi" w:hAnsiTheme="minorHAnsi" w:cstheme="minorHAnsi"/>
          <w:color w:val="auto"/>
        </w:rPr>
      </w:pPr>
      <w:r w:rsidRPr="009C268D">
        <w:rPr>
          <w:rFonts w:asciiTheme="minorHAnsi" w:hAnsiTheme="minorHAnsi" w:cstheme="minorHAnsi"/>
          <w:color w:val="auto"/>
        </w:rPr>
        <w:t xml:space="preserve">                                 </w:t>
      </w:r>
    </w:p>
    <w:p w14:paraId="019AC866" w14:textId="5E134DDC" w:rsidR="00DC6304" w:rsidRPr="009C268D" w:rsidRDefault="00DC6304" w:rsidP="00787C40">
      <w:pPr>
        <w:ind w:right="38"/>
        <w:rPr>
          <w:rFonts w:asciiTheme="minorHAnsi" w:hAnsiTheme="minorHAnsi" w:cstheme="minorHAnsi"/>
          <w:color w:val="auto"/>
        </w:rPr>
      </w:pPr>
      <w:r w:rsidRPr="009C268D">
        <w:rPr>
          <w:rFonts w:asciiTheme="minorHAnsi" w:hAnsiTheme="minorHAnsi" w:cstheme="minorHAnsi"/>
          <w:color w:val="auto"/>
        </w:rPr>
        <w:t>gdzie poszczególne litery oznaczają:</w:t>
      </w:r>
    </w:p>
    <w:p w14:paraId="2EDE73FF" w14:textId="25D278AA" w:rsidR="00787C40" w:rsidRPr="009C268D" w:rsidRDefault="00787C40" w:rsidP="00787C40">
      <w:pPr>
        <w:ind w:right="38"/>
        <w:rPr>
          <w:rFonts w:asciiTheme="minorHAnsi" w:hAnsiTheme="minorHAnsi" w:cstheme="minorHAnsi"/>
          <w:color w:val="auto"/>
        </w:rPr>
      </w:pPr>
      <w:r w:rsidRPr="009C268D">
        <w:rPr>
          <w:rFonts w:asciiTheme="minorHAnsi" w:hAnsiTheme="minorHAnsi" w:cstheme="minorHAnsi"/>
          <w:color w:val="auto"/>
        </w:rPr>
        <w:t>Wk- wysokość kary</w:t>
      </w:r>
      <w:r w:rsidR="00807642"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05627811" w14:textId="166BDFE9" w:rsidR="004A6530"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A </w:t>
      </w:r>
      <w:r w:rsidR="004A6530" w:rsidRPr="009C268D">
        <w:rPr>
          <w:rFonts w:asciiTheme="minorHAnsi" w:hAnsiTheme="minorHAnsi" w:cstheme="minorHAnsi"/>
          <w:color w:val="auto"/>
        </w:rPr>
        <w:t>–</w:t>
      </w:r>
      <w:r w:rsidRPr="009C268D">
        <w:rPr>
          <w:rFonts w:asciiTheme="minorHAnsi" w:hAnsiTheme="minorHAnsi" w:cstheme="minorHAnsi"/>
          <w:color w:val="auto"/>
        </w:rPr>
        <w:t xml:space="preserve"> </w:t>
      </w:r>
      <w:r w:rsidR="004A6530" w:rsidRPr="009C268D">
        <w:rPr>
          <w:rFonts w:asciiTheme="minorHAnsi" w:hAnsiTheme="minorHAnsi" w:cstheme="minorHAnsi"/>
          <w:color w:val="auto"/>
        </w:rPr>
        <w:t xml:space="preserve">liczba punktów </w:t>
      </w:r>
      <w:r w:rsidR="00B0367C" w:rsidRPr="009C268D">
        <w:rPr>
          <w:rFonts w:asciiTheme="minorHAnsi" w:hAnsiTheme="minorHAnsi" w:cstheme="minorHAnsi"/>
          <w:color w:val="auto"/>
        </w:rPr>
        <w:t xml:space="preserve">uzyskana </w:t>
      </w:r>
      <w:r w:rsidR="000A4C67" w:rsidRPr="009C268D">
        <w:rPr>
          <w:rFonts w:asciiTheme="minorHAnsi" w:hAnsiTheme="minorHAnsi" w:cstheme="minorHAnsi"/>
          <w:color w:val="auto"/>
        </w:rPr>
        <w:t xml:space="preserve">w </w:t>
      </w:r>
      <w:r w:rsidR="00486509" w:rsidRPr="009C268D">
        <w:rPr>
          <w:rFonts w:asciiTheme="minorHAnsi" w:hAnsiTheme="minorHAnsi" w:cstheme="minorHAnsi"/>
          <w:color w:val="auto"/>
        </w:rPr>
        <w:t xml:space="preserve">danym </w:t>
      </w:r>
      <w:r w:rsidR="00526033" w:rsidRPr="009C268D">
        <w:rPr>
          <w:rFonts w:asciiTheme="minorHAnsi" w:hAnsiTheme="minorHAnsi" w:cstheme="minorHAnsi"/>
          <w:color w:val="auto"/>
        </w:rPr>
        <w:t>podk</w:t>
      </w:r>
      <w:r w:rsidR="00486509" w:rsidRPr="009C268D">
        <w:rPr>
          <w:rFonts w:asciiTheme="minorHAnsi" w:hAnsiTheme="minorHAnsi" w:cstheme="minorHAnsi"/>
          <w:color w:val="auto"/>
        </w:rPr>
        <w:t>ryterium</w:t>
      </w:r>
      <w:r w:rsidR="00526033" w:rsidRPr="009C268D">
        <w:rPr>
          <w:rFonts w:asciiTheme="minorHAnsi" w:hAnsiTheme="minorHAnsi" w:cstheme="minorHAnsi"/>
          <w:color w:val="auto"/>
        </w:rPr>
        <w:t xml:space="preserve"> Jakościowy</w:t>
      </w:r>
      <w:r w:rsidR="00486509" w:rsidRPr="009C268D">
        <w:rPr>
          <w:rFonts w:asciiTheme="minorHAnsi" w:hAnsiTheme="minorHAnsi" w:cstheme="minorHAnsi"/>
          <w:color w:val="auto"/>
        </w:rPr>
        <w:t>m</w:t>
      </w:r>
      <w:r w:rsidR="00526033" w:rsidRPr="009C268D">
        <w:rPr>
          <w:rFonts w:asciiTheme="minorHAnsi" w:hAnsiTheme="minorHAnsi" w:cstheme="minorHAnsi"/>
          <w:color w:val="auto"/>
        </w:rPr>
        <w:t xml:space="preserve"> </w:t>
      </w:r>
      <w:r w:rsidR="00C86A9B" w:rsidRPr="009C268D">
        <w:rPr>
          <w:rFonts w:asciiTheme="minorHAnsi" w:hAnsiTheme="minorHAnsi" w:cstheme="minorHAnsi"/>
          <w:color w:val="auto"/>
        </w:rPr>
        <w:t xml:space="preserve">na podstawie </w:t>
      </w:r>
      <w:r w:rsidR="00D729DD" w:rsidRPr="009C268D">
        <w:rPr>
          <w:rFonts w:asciiTheme="minorHAnsi" w:hAnsiTheme="minorHAnsi" w:cstheme="minorHAnsi"/>
          <w:color w:val="auto"/>
        </w:rPr>
        <w:t>zadeklarowanych parametrów w złożonej ofercie</w:t>
      </w:r>
      <w:r w:rsidR="00807642" w:rsidRPr="009C268D">
        <w:rPr>
          <w:rFonts w:asciiTheme="minorHAnsi" w:hAnsiTheme="minorHAnsi" w:cstheme="minorHAnsi"/>
          <w:color w:val="auto"/>
        </w:rPr>
        <w:t>;</w:t>
      </w:r>
      <w:r w:rsidR="00C86A9B" w:rsidRPr="009C268D">
        <w:rPr>
          <w:rFonts w:asciiTheme="minorHAnsi" w:hAnsiTheme="minorHAnsi" w:cstheme="minorHAnsi"/>
          <w:color w:val="auto"/>
        </w:rPr>
        <w:t xml:space="preserve"> </w:t>
      </w:r>
    </w:p>
    <w:p w14:paraId="2F1C49CB" w14:textId="67D6F80B" w:rsidR="00B0367C"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B </w:t>
      </w:r>
      <w:r w:rsidR="00526033" w:rsidRPr="009C268D">
        <w:rPr>
          <w:rFonts w:asciiTheme="minorHAnsi" w:hAnsiTheme="minorHAnsi" w:cstheme="minorHAnsi"/>
          <w:color w:val="auto"/>
        </w:rPr>
        <w:t xml:space="preserve"> –</w:t>
      </w:r>
      <w:r w:rsidR="000A4C67" w:rsidRPr="009C268D">
        <w:rPr>
          <w:rFonts w:asciiTheme="minorHAnsi" w:hAnsiTheme="minorHAnsi" w:cstheme="minorHAnsi"/>
          <w:color w:val="auto"/>
        </w:rPr>
        <w:t xml:space="preserve"> liczba</w:t>
      </w:r>
      <w:r w:rsidR="00526033" w:rsidRPr="009C268D">
        <w:rPr>
          <w:rFonts w:asciiTheme="minorHAnsi" w:hAnsiTheme="minorHAnsi" w:cstheme="minorHAnsi"/>
          <w:color w:val="auto"/>
        </w:rPr>
        <w:t xml:space="preserve"> </w:t>
      </w:r>
      <w:r w:rsidR="000A4C67" w:rsidRPr="009C268D">
        <w:rPr>
          <w:rFonts w:asciiTheme="minorHAnsi" w:hAnsiTheme="minorHAnsi" w:cstheme="minorHAnsi"/>
          <w:color w:val="auto"/>
        </w:rPr>
        <w:t>punktów które uzyskał</w:t>
      </w:r>
      <w:r w:rsidRPr="009C268D">
        <w:rPr>
          <w:rFonts w:asciiTheme="minorHAnsi" w:hAnsiTheme="minorHAnsi" w:cstheme="minorHAnsi"/>
          <w:color w:val="auto"/>
        </w:rPr>
        <w:t>by</w:t>
      </w:r>
      <w:r w:rsidR="00526033" w:rsidRPr="009C268D">
        <w:rPr>
          <w:rFonts w:asciiTheme="minorHAnsi" w:hAnsiTheme="minorHAnsi" w:cstheme="minorHAnsi"/>
          <w:color w:val="auto"/>
        </w:rPr>
        <w:t xml:space="preserve"> Pośrednik Finansowy w</w:t>
      </w:r>
      <w:r w:rsidR="00486509" w:rsidRPr="009C268D">
        <w:rPr>
          <w:rFonts w:asciiTheme="minorHAnsi" w:hAnsiTheme="minorHAnsi" w:cstheme="minorHAnsi"/>
          <w:color w:val="auto"/>
        </w:rPr>
        <w:t xml:space="preserve"> danym</w:t>
      </w:r>
      <w:r w:rsidR="00526033" w:rsidRPr="009C268D">
        <w:rPr>
          <w:rFonts w:asciiTheme="minorHAnsi" w:hAnsiTheme="minorHAnsi" w:cstheme="minorHAnsi"/>
          <w:color w:val="auto"/>
        </w:rPr>
        <w:t xml:space="preserve"> podk</w:t>
      </w:r>
      <w:r w:rsidR="00486509" w:rsidRPr="009C268D">
        <w:rPr>
          <w:rFonts w:asciiTheme="minorHAnsi" w:hAnsiTheme="minorHAnsi" w:cstheme="minorHAnsi"/>
          <w:color w:val="auto"/>
        </w:rPr>
        <w:t>ryterium</w:t>
      </w:r>
      <w:r w:rsidR="00526033" w:rsidRPr="009C268D">
        <w:rPr>
          <w:rFonts w:asciiTheme="minorHAnsi" w:hAnsiTheme="minorHAnsi" w:cstheme="minorHAnsi"/>
          <w:color w:val="auto"/>
        </w:rPr>
        <w:t xml:space="preserve"> jakościowy</w:t>
      </w:r>
      <w:r w:rsidR="00486509" w:rsidRPr="009C268D">
        <w:rPr>
          <w:rFonts w:asciiTheme="minorHAnsi" w:hAnsiTheme="minorHAnsi" w:cstheme="minorHAnsi"/>
          <w:color w:val="auto"/>
        </w:rPr>
        <w:t>m</w:t>
      </w:r>
      <w:r w:rsidR="000A4C67" w:rsidRPr="009C268D">
        <w:rPr>
          <w:rFonts w:asciiTheme="minorHAnsi" w:hAnsiTheme="minorHAnsi" w:cstheme="minorHAnsi"/>
          <w:color w:val="auto"/>
        </w:rPr>
        <w:t xml:space="preserve"> </w:t>
      </w:r>
      <w:r w:rsidR="00D729DD" w:rsidRPr="009C268D">
        <w:rPr>
          <w:rFonts w:asciiTheme="minorHAnsi" w:hAnsiTheme="minorHAnsi" w:cstheme="minorHAnsi"/>
          <w:color w:val="auto"/>
        </w:rPr>
        <w:t>na podstawie faktycznie realizowanych p</w:t>
      </w:r>
      <w:r w:rsidR="00807642" w:rsidRPr="009C268D">
        <w:rPr>
          <w:rFonts w:asciiTheme="minorHAnsi" w:hAnsiTheme="minorHAnsi" w:cstheme="minorHAnsi"/>
          <w:color w:val="auto"/>
        </w:rPr>
        <w:t>arametrów;</w:t>
      </w:r>
    </w:p>
    <w:p w14:paraId="57C4E6D7" w14:textId="3CF6A852" w:rsidR="000608BB"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W – wynagrodzenie </w:t>
      </w:r>
      <w:r w:rsidR="00AE4DB7" w:rsidRPr="009C268D">
        <w:rPr>
          <w:rFonts w:asciiTheme="minorHAnsi" w:hAnsiTheme="minorHAnsi" w:cstheme="minorHAnsi"/>
          <w:color w:val="auto"/>
        </w:rPr>
        <w:t>Pośrednika Finansowego</w:t>
      </w:r>
      <w:r w:rsidR="00807642" w:rsidRPr="009C268D">
        <w:rPr>
          <w:rFonts w:asciiTheme="minorHAnsi" w:hAnsiTheme="minorHAnsi" w:cstheme="minorHAnsi"/>
          <w:color w:val="auto"/>
        </w:rPr>
        <w:t>.</w:t>
      </w:r>
    </w:p>
    <w:p w14:paraId="75021D30" w14:textId="109BA0D4" w:rsidR="00DE2ADC" w:rsidRPr="009C268D" w:rsidRDefault="004A6530" w:rsidP="00774EEE">
      <w:pPr>
        <w:ind w:right="38"/>
        <w:rPr>
          <w:rFonts w:asciiTheme="minorHAnsi" w:hAnsiTheme="minorHAnsi" w:cstheme="minorHAnsi"/>
          <w:color w:val="auto"/>
        </w:rPr>
      </w:pPr>
      <w:r w:rsidRPr="009C268D">
        <w:rPr>
          <w:rFonts w:asciiTheme="minorHAnsi" w:hAnsiTheme="minorHAnsi" w:cstheme="minorHAnsi"/>
          <w:color w:val="auto"/>
        </w:rPr>
        <w:t xml:space="preserve"> </w:t>
      </w:r>
    </w:p>
    <w:p w14:paraId="6D26C31B" w14:textId="75B8C6E2"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w:t>
      </w:r>
      <w:r w:rsidR="00352F18" w:rsidRPr="009C268D">
        <w:rPr>
          <w:rFonts w:asciiTheme="minorHAnsi" w:hAnsiTheme="minorHAnsi" w:cstheme="minorHAnsi"/>
          <w:color w:val="auto"/>
        </w:rPr>
        <w:t>uszy wniesionego do Instrumentu Finansowego</w:t>
      </w:r>
      <w:r w:rsidRPr="009C268D">
        <w:rPr>
          <w:rFonts w:asciiTheme="minorHAnsi" w:hAnsiTheme="minorHAnsi" w:cstheme="minorHAnsi"/>
          <w:color w:val="auto"/>
        </w:rPr>
        <w:t xml:space="preserve">. </w:t>
      </w:r>
    </w:p>
    <w:p w14:paraId="4278E95C" w14:textId="5CAE74F7"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Kara umowna jest wpłacana przez Pośrednika Finansowego na wskazany przez Menadżera Rachunek Bankowy Funduszu Funduszy w terminie 30 dni kalendarzowych od dnia </w:t>
      </w:r>
      <w:r w:rsidR="00DC6304" w:rsidRPr="009C268D">
        <w:rPr>
          <w:rFonts w:asciiTheme="minorHAnsi" w:hAnsiTheme="minorHAnsi" w:cstheme="minorHAnsi"/>
          <w:color w:val="auto"/>
        </w:rPr>
        <w:t xml:space="preserve">doręczenia </w:t>
      </w:r>
      <w:r w:rsidRPr="009C268D">
        <w:rPr>
          <w:rFonts w:asciiTheme="minorHAnsi" w:hAnsiTheme="minorHAnsi" w:cstheme="minorHAnsi"/>
          <w:color w:val="auto"/>
        </w:rPr>
        <w:t xml:space="preserve">wezwania  do zapłaty kary. </w:t>
      </w:r>
    </w:p>
    <w:p w14:paraId="339D4797" w14:textId="77349899"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Menadżerowi przysługuje prawo do dochodzenia od Pośrednika Finansowego odszkodowania  </w:t>
      </w:r>
      <w:r w:rsidR="00065D4D" w:rsidRPr="009C268D">
        <w:rPr>
          <w:rFonts w:asciiTheme="minorHAnsi" w:hAnsiTheme="minorHAnsi" w:cstheme="minorHAnsi"/>
          <w:color w:val="auto"/>
        </w:rPr>
        <w:br/>
      </w:r>
      <w:r w:rsidRPr="009C268D">
        <w:rPr>
          <w:rFonts w:asciiTheme="minorHAnsi" w:hAnsiTheme="minorHAnsi" w:cstheme="minorHAnsi"/>
          <w:color w:val="auto"/>
        </w:rPr>
        <w:t>w wysokości przekraczającej kwoty kar umownych określonych w ust. 1</w:t>
      </w:r>
      <w:r w:rsidR="00835A8A">
        <w:rPr>
          <w:rFonts w:asciiTheme="minorHAnsi" w:hAnsiTheme="minorHAnsi" w:cstheme="minorHAnsi"/>
          <w:color w:val="auto"/>
        </w:rPr>
        <w:t xml:space="preserve"> i 2</w:t>
      </w:r>
      <w:r w:rsidRPr="009C268D">
        <w:rPr>
          <w:rFonts w:asciiTheme="minorHAnsi" w:hAnsiTheme="minorHAnsi" w:cstheme="minorHAnsi"/>
          <w:color w:val="auto"/>
        </w:rPr>
        <w:t xml:space="preserve"> powyżej.  </w:t>
      </w:r>
    </w:p>
    <w:p w14:paraId="655D1060" w14:textId="18077759"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Kary umowne określone w ust. 1 powyżej są naliczane niezależnie</w:t>
      </w:r>
      <w:r w:rsidR="00AF27A2" w:rsidRPr="009C268D">
        <w:rPr>
          <w:rFonts w:asciiTheme="minorHAnsi" w:hAnsiTheme="minorHAnsi" w:cstheme="minorHAnsi"/>
          <w:color w:val="auto"/>
        </w:rPr>
        <w:t xml:space="preserve"> tj.</w:t>
      </w:r>
      <w:r w:rsidRPr="009C268D">
        <w:rPr>
          <w:rFonts w:asciiTheme="minorHAnsi" w:hAnsiTheme="minorHAnsi" w:cstheme="minorHAnsi"/>
          <w:color w:val="auto"/>
        </w:rPr>
        <w:t xml:space="preserve"> dla każdego podkryterium jakościowego oddzielnie. </w:t>
      </w:r>
    </w:p>
    <w:p w14:paraId="118F68E9" w14:textId="6FD6FC70"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Menadżer ma prawo do odstąpienia od wymierzenia kary umownej o której mowa w ust.  1 pkt 1) powyżej w przypadku, gdy poziom realizacji wskaźnika, którego kara dotyczy wyniósł na koniec Okresu Budowy Portfela co najmniej 90%.</w:t>
      </w:r>
    </w:p>
    <w:p w14:paraId="32E05D79" w14:textId="4B665005"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Menadżer ma prawo do odstąpienia od wymierzenia kary umownej o której mowa w ust.  1 pkt 2) powyżej w przypadku, gdy poziom realizacji zadeklarowanego parametru wyniósł na koniec Okresu Budowy Portfela co najmniej 90%.</w:t>
      </w:r>
    </w:p>
    <w:p w14:paraId="26464D99" w14:textId="6FCF8316" w:rsidR="00486509" w:rsidRPr="009C268D" w:rsidRDefault="00486509" w:rsidP="00486509">
      <w:pPr>
        <w:numPr>
          <w:ilvl w:val="0"/>
          <w:numId w:val="16"/>
        </w:numPr>
        <w:spacing w:after="368" w:line="276" w:lineRule="auto"/>
        <w:ind w:right="38" w:hanging="427"/>
        <w:rPr>
          <w:rFonts w:asciiTheme="minorHAnsi" w:hAnsiTheme="minorHAnsi" w:cstheme="minorHAnsi"/>
          <w:color w:val="auto"/>
        </w:rPr>
      </w:pPr>
      <w:r w:rsidRPr="009C268D">
        <w:rPr>
          <w:rFonts w:asciiTheme="minorHAnsi" w:hAnsiTheme="minorHAnsi" w:cstheme="minorHAnsi"/>
          <w:color w:val="auto"/>
        </w:rPr>
        <w:t>Okresu Budowy Portfela co najmniej 90%</w:t>
      </w:r>
      <w:r w:rsidR="00065D4D" w:rsidRPr="009C268D">
        <w:rPr>
          <w:rFonts w:asciiTheme="minorHAnsi" w:hAnsiTheme="minorHAnsi" w:cstheme="minorHAnsi"/>
          <w:color w:val="auto"/>
        </w:rPr>
        <w:t xml:space="preserve"> </w:t>
      </w:r>
      <w:r w:rsidRPr="009C268D">
        <w:rPr>
          <w:rFonts w:asciiTheme="minorHAnsi" w:hAnsiTheme="minorHAnsi" w:cstheme="minorHAnsi"/>
          <w:color w:val="auto"/>
        </w:rPr>
        <w:t>Menadżer ma prawo do odstąpienia od wymierzenia kary umownej o której mowa w ust.  1 pkt 5) powyżej w przypadku, gdy poziom realizacji zadeklarowanego parametru wyniósł na koniec Okresu Budowy Portfela co najmniej 90%.</w:t>
      </w:r>
    </w:p>
    <w:p w14:paraId="5FDDF994" w14:textId="7D75B947" w:rsidR="00486509" w:rsidRPr="009C268D" w:rsidRDefault="00486509" w:rsidP="00486509">
      <w:pPr>
        <w:spacing w:after="368" w:line="276" w:lineRule="auto"/>
        <w:ind w:left="427" w:right="38" w:firstLine="0"/>
        <w:rPr>
          <w:rFonts w:asciiTheme="minorHAnsi" w:hAnsiTheme="minorHAnsi" w:cstheme="minorHAnsi"/>
          <w:color w:val="auto"/>
        </w:rPr>
      </w:pPr>
    </w:p>
    <w:p w14:paraId="56A17F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lastRenderedPageBreak/>
        <w:t xml:space="preserve">§ 10 Szkodowość </w:t>
      </w:r>
    </w:p>
    <w:p w14:paraId="4A2690ED" w14:textId="6CF2DCD9" w:rsidR="000A25A0" w:rsidRDefault="006B1FAA" w:rsidP="008B77F2">
      <w:pPr>
        <w:numPr>
          <w:ilvl w:val="0"/>
          <w:numId w:val="17"/>
        </w:numPr>
        <w:ind w:right="38" w:hanging="427"/>
        <w:rPr>
          <w:rFonts w:asciiTheme="minorHAnsi" w:hAnsiTheme="minorHAnsi" w:cstheme="minorHAnsi"/>
          <w:color w:val="auto"/>
        </w:rPr>
      </w:pPr>
      <w:r w:rsidRPr="000A25A0">
        <w:rPr>
          <w:rFonts w:asciiTheme="minorHAnsi" w:hAnsiTheme="minorHAnsi" w:cstheme="minorHAnsi"/>
          <w:color w:val="auto"/>
        </w:rPr>
        <w:t>Pułap Szkodowości jaki Pośrednik Finansowy może pokryć ze środków Instrumentu Finansowego w Udziale Funduszu Funduszy</w:t>
      </w:r>
      <w:r w:rsidR="00E4246D" w:rsidRPr="000A25A0">
        <w:rPr>
          <w:rFonts w:asciiTheme="minorHAnsi" w:hAnsiTheme="minorHAnsi" w:cstheme="minorHAnsi"/>
          <w:color w:val="auto"/>
        </w:rPr>
        <w:t xml:space="preserve"> </w:t>
      </w:r>
      <w:r w:rsidR="000A25A0" w:rsidRPr="00F61515">
        <w:rPr>
          <w:rFonts w:asciiTheme="minorHAnsi" w:hAnsiTheme="minorHAnsi" w:cstheme="minorHAnsi"/>
          <w:color w:val="000000" w:themeColor="text1"/>
        </w:rPr>
        <w:t>określono w załączniku nr 2 i 3 do Umowy</w:t>
      </w:r>
      <w:r w:rsidR="000A25A0">
        <w:rPr>
          <w:rFonts w:asciiTheme="minorHAnsi" w:hAnsiTheme="minorHAnsi" w:cstheme="minorHAnsi"/>
          <w:color w:val="auto"/>
        </w:rPr>
        <w:t>.</w:t>
      </w:r>
    </w:p>
    <w:p w14:paraId="71A688DC" w14:textId="4925CC97" w:rsidR="00DE2ADC" w:rsidRPr="000A25A0" w:rsidRDefault="006B1FAA" w:rsidP="008B77F2">
      <w:pPr>
        <w:numPr>
          <w:ilvl w:val="0"/>
          <w:numId w:val="17"/>
        </w:numPr>
        <w:ind w:right="38" w:hanging="427"/>
        <w:rPr>
          <w:rFonts w:asciiTheme="minorHAnsi" w:hAnsiTheme="minorHAnsi" w:cstheme="minorHAnsi"/>
          <w:color w:val="auto"/>
        </w:rPr>
      </w:pPr>
      <w:r w:rsidRPr="000A25A0">
        <w:rPr>
          <w:rFonts w:asciiTheme="minorHAnsi" w:hAnsiTheme="minorHAnsi" w:cstheme="minorHAnsi"/>
          <w:color w:val="auto"/>
        </w:rPr>
        <w:t xml:space="preserve">Wykorzystanie pułapu Szkodowości, określonego w ust. </w:t>
      </w:r>
      <w:r w:rsidR="001C124F" w:rsidRPr="000A25A0">
        <w:rPr>
          <w:rFonts w:asciiTheme="minorHAnsi" w:hAnsiTheme="minorHAnsi" w:cstheme="minorHAnsi"/>
          <w:color w:val="auto"/>
        </w:rPr>
        <w:t>1</w:t>
      </w:r>
      <w:r w:rsidRPr="000A25A0">
        <w:rPr>
          <w:rFonts w:asciiTheme="minorHAnsi" w:hAnsiTheme="minorHAnsi" w:cstheme="minorHAnsi"/>
          <w:color w:val="auto"/>
        </w:rPr>
        <w:t xml:space="preserve"> powyżej, obliczane jest na ostatni dzień Okresu Wygaszania Portfela Instrumentu Finansowego. </w:t>
      </w:r>
    </w:p>
    <w:p w14:paraId="1CDD4FF1" w14:textId="20B0905E" w:rsidR="00DE2ADC" w:rsidRPr="009C268D" w:rsidRDefault="006B1FAA">
      <w:pPr>
        <w:numPr>
          <w:ilvl w:val="0"/>
          <w:numId w:val="17"/>
        </w:numPr>
        <w:spacing w:after="365"/>
        <w:ind w:right="38" w:hanging="427"/>
        <w:rPr>
          <w:rFonts w:asciiTheme="minorHAnsi" w:hAnsiTheme="minorHAnsi" w:cstheme="minorHAnsi"/>
          <w:color w:val="auto"/>
        </w:rPr>
      </w:pPr>
      <w:r w:rsidRPr="009C268D">
        <w:rPr>
          <w:rFonts w:asciiTheme="minorHAnsi" w:hAnsiTheme="minorHAnsi" w:cstheme="minorHAnsi"/>
          <w:color w:val="auto"/>
        </w:rPr>
        <w:t>W przypadku przekroczenia pułapu Szkodowości określonego w ust.</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w terminie określonym </w:t>
      </w:r>
      <w:r w:rsidR="001E48F0" w:rsidRPr="009C268D">
        <w:rPr>
          <w:rFonts w:asciiTheme="minorHAnsi" w:hAnsiTheme="minorHAnsi" w:cstheme="minorHAnsi"/>
          <w:color w:val="auto"/>
        </w:rPr>
        <w:br/>
      </w:r>
      <w:r w:rsidRPr="009C268D">
        <w:rPr>
          <w:rFonts w:asciiTheme="minorHAnsi" w:hAnsiTheme="minorHAnsi" w:cstheme="minorHAnsi"/>
          <w:color w:val="auto"/>
        </w:rPr>
        <w:t xml:space="preserve">w ust. </w:t>
      </w:r>
      <w:r w:rsidR="001E48F0" w:rsidRPr="009C268D">
        <w:rPr>
          <w:rFonts w:asciiTheme="minorHAnsi" w:hAnsiTheme="minorHAnsi" w:cstheme="minorHAnsi"/>
          <w:color w:val="auto"/>
        </w:rPr>
        <w:t>2</w:t>
      </w:r>
      <w:r w:rsidRPr="009C268D">
        <w:rPr>
          <w:rFonts w:asciiTheme="minorHAnsi" w:hAnsiTheme="minorHAnsi" w:cstheme="minorHAnsi"/>
          <w:color w:val="auto"/>
        </w:rPr>
        <w:t xml:space="preserve"> powyżej, Pośrednik Finansowy pokrywa ze środków własnych powstałą różnicę pomiędzy Szkodowością a wskazanym w ust. </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powyżej pułapem Szkodowości. </w:t>
      </w:r>
    </w:p>
    <w:p w14:paraId="7150994E"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11 Dochodzenie roszczeń przez Pośrednika Finansowego </w:t>
      </w:r>
    </w:p>
    <w:p w14:paraId="3C162D7D" w14:textId="734183C1" w:rsidR="00DE2ADC" w:rsidRPr="009C268D" w:rsidRDefault="006B1FAA">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dochodzenia przeciwko Ostatecznym Odbiorcom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z </w:t>
      </w:r>
      <w:r w:rsidR="00065D4D" w:rsidRPr="009C268D">
        <w:rPr>
          <w:rFonts w:asciiTheme="minorHAnsi" w:hAnsiTheme="minorHAnsi" w:cstheme="minorHAnsi"/>
          <w:color w:val="auto"/>
        </w:rPr>
        <w:t xml:space="preserve">najwyższą </w:t>
      </w:r>
      <w:r w:rsidRPr="009C268D">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Funduszowi Funduszy lub Instytucji Zarządzającej, w zakresie, w jakim </w:t>
      </w:r>
      <w:r w:rsidR="00A4523A" w:rsidRPr="009C268D">
        <w:rPr>
          <w:rFonts w:asciiTheme="minorHAnsi" w:hAnsiTheme="minorHAnsi" w:cstheme="minorHAnsi"/>
          <w:color w:val="auto"/>
        </w:rPr>
        <w:t>uprawnienie do</w:t>
      </w:r>
      <w:r w:rsidRPr="009C268D">
        <w:rPr>
          <w:rFonts w:asciiTheme="minorHAnsi" w:hAnsiTheme="minorHAnsi" w:cstheme="minorHAnsi"/>
          <w:color w:val="auto"/>
        </w:rPr>
        <w:t xml:space="preserve"> dochodzenia roszczeń przysługujących Instytucji Zarządzającej zostało przez nią przekazane Menadżerowi. </w:t>
      </w:r>
    </w:p>
    <w:p w14:paraId="42590110" w14:textId="4663AF32" w:rsidR="00DE2ADC" w:rsidRPr="009C268D" w:rsidRDefault="007B1A28" w:rsidP="00902E1E">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Obowiązek wskazany w ust. 1 powyżej, spoczywa na Pośredniku Finansowym również </w:t>
      </w:r>
      <w:r w:rsidR="00A85331" w:rsidRPr="009C268D">
        <w:rPr>
          <w:rFonts w:asciiTheme="minorHAnsi" w:hAnsiTheme="minorHAnsi" w:cstheme="minorHAnsi"/>
          <w:color w:val="auto"/>
        </w:rPr>
        <w:br/>
      </w:r>
      <w:r w:rsidR="006B1FAA" w:rsidRPr="009C268D">
        <w:rPr>
          <w:rFonts w:asciiTheme="minorHAnsi" w:hAnsiTheme="minorHAnsi" w:cstheme="minorHAnsi"/>
          <w:color w:val="auto"/>
        </w:rPr>
        <w:t xml:space="preserve">w przypadku wygaśnięcia lub rozwiązania Umowy. </w:t>
      </w:r>
    </w:p>
    <w:p w14:paraId="146A351F" w14:textId="77777777" w:rsidR="00A4523A" w:rsidRPr="00A4523A" w:rsidRDefault="00DC7FFA" w:rsidP="00A4523A">
      <w:pPr>
        <w:numPr>
          <w:ilvl w:val="0"/>
          <w:numId w:val="18"/>
        </w:numPr>
        <w:spacing w:after="120" w:line="266" w:lineRule="auto"/>
        <w:ind w:left="431" w:right="40" w:hanging="437"/>
        <w:rPr>
          <w:rFonts w:asciiTheme="minorHAnsi" w:hAnsiTheme="minorHAnsi" w:cstheme="minorHAnsi"/>
          <w:color w:val="0070C0"/>
        </w:rPr>
      </w:pPr>
      <w:r w:rsidRPr="009C268D">
        <w:rPr>
          <w:rFonts w:asciiTheme="minorHAnsi" w:hAnsiTheme="minorHAnsi" w:cstheme="minorHAnsi"/>
          <w:color w:val="auto"/>
        </w:rPr>
        <w:t>Pośrednik Finansowy zobowiązany jest do prowadzenia czynności windykacyjnych z najwy</w:t>
      </w:r>
      <w:r w:rsidR="006B2841">
        <w:rPr>
          <w:rFonts w:asciiTheme="minorHAnsi" w:hAnsiTheme="minorHAnsi" w:cstheme="minorHAnsi"/>
          <w:color w:val="auto"/>
        </w:rPr>
        <w:t xml:space="preserve">ższą profesjonalną starannością, którą zobowiązuje się wykazać przed Menadżerem. </w:t>
      </w:r>
      <w:r w:rsidR="006B2841"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3779D648" w14:textId="03815A19" w:rsidR="00A4523A" w:rsidRPr="008E0EEF" w:rsidRDefault="00A4523A" w:rsidP="00A4523A">
      <w:pPr>
        <w:numPr>
          <w:ilvl w:val="0"/>
          <w:numId w:val="18"/>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t>Pośrednikowi Finansowemu nie przysługuje prawo do sprzedaży wierzytelności wobec Ostatecznych Odbiorców innemu podmiotowi, jak również zlecenie dochodzenia wierzytelności wobec Ostatecznego Odbiorcy osobie trzeciej.</w:t>
      </w:r>
    </w:p>
    <w:p w14:paraId="581E6CA2" w14:textId="77777777" w:rsidR="00A4523A" w:rsidRPr="008E0EEF" w:rsidRDefault="00A4523A" w:rsidP="00A4523A">
      <w:pPr>
        <w:numPr>
          <w:ilvl w:val="0"/>
          <w:numId w:val="18"/>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t>Pośrednik Finansowy zobowiązany jest do przedkładania do Menadżera kwartalnych sprawozdań z prowadzonych działań windykacyjnych wg. wzoru określonego przez Menadżera.</w:t>
      </w:r>
    </w:p>
    <w:p w14:paraId="6B8AA9FD" w14:textId="77C3F748" w:rsidR="00DE2ADC" w:rsidRPr="009C268D" w:rsidRDefault="00DE2ADC" w:rsidP="00A4523A">
      <w:pPr>
        <w:spacing w:after="368"/>
        <w:ind w:left="-8" w:right="38" w:firstLine="0"/>
        <w:rPr>
          <w:rFonts w:asciiTheme="minorHAnsi" w:hAnsiTheme="minorHAnsi" w:cstheme="minorHAnsi"/>
          <w:color w:val="auto"/>
        </w:rPr>
      </w:pPr>
    </w:p>
    <w:p w14:paraId="41A82D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12 Polityka Wyjścia z Instrumentu Finansowego </w:t>
      </w:r>
    </w:p>
    <w:p w14:paraId="6BDF7788" w14:textId="3E433F4F" w:rsidR="00DE2ADC" w:rsidRPr="009C268D" w:rsidRDefault="006B1FAA">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zwrotu Menadżerowi wszelkich Zasobów Zwróconych,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a także Wkładu Funduszu Funduszy niewydatkowanego na Inwestycje Ostatecznych Odbiorców zgodnie z postanowieniami niniejszej Umowy, na zasadach określonych w Załączniku nr 4. </w:t>
      </w:r>
    </w:p>
    <w:p w14:paraId="12D7C268" w14:textId="77777777" w:rsidR="00385A01" w:rsidRPr="009C268D" w:rsidRDefault="006B1FAA" w:rsidP="00902E1E">
      <w:pPr>
        <w:numPr>
          <w:ilvl w:val="0"/>
          <w:numId w:val="19"/>
        </w:numPr>
        <w:spacing w:before="120" w:after="200" w:line="276" w:lineRule="auto"/>
        <w:ind w:right="0" w:hanging="360"/>
        <w:rPr>
          <w:rFonts w:ascii="Arial" w:hAnsi="Arial" w:cs="Arial"/>
          <w:color w:val="auto"/>
          <w:sz w:val="20"/>
          <w:szCs w:val="20"/>
        </w:rPr>
      </w:pPr>
      <w:r w:rsidRPr="009C268D">
        <w:rPr>
          <w:rFonts w:asciiTheme="minorHAnsi" w:hAnsiTheme="minorHAnsi" w:cstheme="minorHAnsi"/>
          <w:color w:val="auto"/>
        </w:rPr>
        <w:t xml:space="preserve">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p>
    <w:p w14:paraId="5512E32E" w14:textId="2BBD8190" w:rsidR="00385A01" w:rsidRPr="009C268D" w:rsidRDefault="00385A01" w:rsidP="00902E1E">
      <w:pPr>
        <w:numPr>
          <w:ilvl w:val="0"/>
          <w:numId w:val="19"/>
        </w:numPr>
        <w:spacing w:before="120" w:after="200" w:line="276" w:lineRule="auto"/>
        <w:ind w:right="0" w:hanging="360"/>
        <w:rPr>
          <w:rFonts w:asciiTheme="minorHAnsi" w:hAnsiTheme="minorHAnsi" w:cstheme="minorHAnsi"/>
          <w:color w:val="auto"/>
        </w:rPr>
      </w:pPr>
      <w:r w:rsidRPr="009C268D">
        <w:rPr>
          <w:rFonts w:asciiTheme="minorHAnsi" w:hAnsiTheme="minorHAnsi" w:cstheme="minorHAnsi"/>
          <w:color w:val="auto"/>
        </w:rPr>
        <w:t>Jeżeli Pośrednik Finansowy nie dokona zwr</w:t>
      </w:r>
      <w:r w:rsidR="00B32CA5">
        <w:rPr>
          <w:rFonts w:asciiTheme="minorHAnsi" w:hAnsiTheme="minorHAnsi" w:cstheme="minorHAnsi"/>
          <w:color w:val="auto"/>
        </w:rPr>
        <w:t>otu, o którym mowa w ust. 1 i</w:t>
      </w:r>
      <w:r w:rsidRPr="009C268D">
        <w:rPr>
          <w:rFonts w:asciiTheme="minorHAnsi" w:hAnsiTheme="minorHAnsi" w:cstheme="minorHAnsi"/>
          <w:color w:val="auto"/>
        </w:rPr>
        <w:t xml:space="preserve"> 2 w wyznaczonym przez </w:t>
      </w:r>
      <w:r w:rsidR="0043429B" w:rsidRPr="009C268D">
        <w:rPr>
          <w:rFonts w:asciiTheme="minorHAnsi" w:hAnsiTheme="minorHAnsi" w:cstheme="minorHAnsi"/>
          <w:color w:val="auto"/>
        </w:rPr>
        <w:t>Menadżera Funduszu Funduszy</w:t>
      </w:r>
      <w:r w:rsidRPr="009C268D">
        <w:rPr>
          <w:rFonts w:asciiTheme="minorHAnsi" w:hAnsiTheme="minorHAnsi" w:cstheme="minorHAnsi"/>
          <w:color w:val="auto"/>
        </w:rPr>
        <w:t xml:space="preserve"> terminie, Menadżer podejmie czynności zmierzające </w:t>
      </w:r>
      <w:r w:rsidRPr="009C268D">
        <w:rPr>
          <w:rFonts w:asciiTheme="minorHAnsi" w:hAnsiTheme="minorHAnsi" w:cstheme="minorHAnsi"/>
          <w:color w:val="auto"/>
        </w:rPr>
        <w:br/>
        <w:t xml:space="preserve">do odzyskania należnych środków z wykorzystaniem dostępnych środków prawnych </w:t>
      </w:r>
      <w:r w:rsidR="00FD1A47" w:rsidRPr="009C268D">
        <w:rPr>
          <w:rFonts w:asciiTheme="minorHAnsi" w:hAnsiTheme="minorHAnsi" w:cstheme="minorHAnsi"/>
          <w:color w:val="auto"/>
        </w:rPr>
        <w:br/>
      </w:r>
      <w:r w:rsidRPr="009C268D">
        <w:rPr>
          <w:rFonts w:asciiTheme="minorHAnsi" w:hAnsiTheme="minorHAnsi" w:cstheme="minorHAnsi"/>
          <w:color w:val="auto"/>
        </w:rPr>
        <w:t xml:space="preserve">w szczególności zabezpieczeń, o których mowa w § 13 niniejszej umowy. </w:t>
      </w:r>
    </w:p>
    <w:p w14:paraId="69073897" w14:textId="77777777" w:rsidR="00385A01" w:rsidRPr="009C268D" w:rsidRDefault="00385A01" w:rsidP="00385A01">
      <w:pPr>
        <w:spacing w:after="363"/>
        <w:ind w:left="67" w:right="38" w:firstLine="0"/>
        <w:rPr>
          <w:rFonts w:asciiTheme="minorHAnsi" w:hAnsiTheme="minorHAnsi" w:cstheme="minorHAnsi"/>
          <w:color w:val="auto"/>
        </w:rPr>
      </w:pPr>
    </w:p>
    <w:p w14:paraId="5DBB23DE"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lastRenderedPageBreak/>
        <w:t xml:space="preserve">§ 13 Zabezpieczenie należytego wykonywania Umowy </w:t>
      </w:r>
    </w:p>
    <w:p w14:paraId="6F5BE4C5" w14:textId="77777777" w:rsidR="00DE2ADC" w:rsidRPr="009C268D" w:rsidRDefault="006B1FAA">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Zabezpieczeniem należytego wykonywania niniejszej Umowy są łącznie: </w:t>
      </w:r>
    </w:p>
    <w:p w14:paraId="336453B3" w14:textId="71A23049" w:rsidR="00DE2ADC" w:rsidRPr="009C268D" w:rsidRDefault="0056359A">
      <w:pPr>
        <w:numPr>
          <w:ilvl w:val="1"/>
          <w:numId w:val="2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Pełnomocnictwo </w:t>
      </w:r>
      <w:r w:rsidR="006B1FAA" w:rsidRPr="009C268D">
        <w:rPr>
          <w:rFonts w:asciiTheme="minorHAnsi" w:hAnsiTheme="minorHAnsi" w:cstheme="minorHAnsi"/>
          <w:color w:val="auto"/>
        </w:rPr>
        <w:t>do rachunków bankowych, o których mowa w § 3 ust. 3 Umowy udzielone przez Pośrednika Finansowego na rzecz Menadżera, zgodnie ze wzorem Pełnomocnictwa do rachunku banko</w:t>
      </w:r>
      <w:r w:rsidR="00DC7FFA" w:rsidRPr="009C268D">
        <w:rPr>
          <w:rFonts w:asciiTheme="minorHAnsi" w:hAnsiTheme="minorHAnsi" w:cstheme="minorHAnsi"/>
          <w:color w:val="auto"/>
        </w:rPr>
        <w:t>wego stanowiącego Załącznik nr 7</w:t>
      </w:r>
      <w:r w:rsidR="006B1FAA" w:rsidRPr="009C268D">
        <w:rPr>
          <w:rFonts w:asciiTheme="minorHAnsi" w:hAnsiTheme="minorHAnsi" w:cstheme="minorHAnsi"/>
          <w:color w:val="auto"/>
        </w:rPr>
        <w:t xml:space="preserve"> do niniejszej Umowy; </w:t>
      </w:r>
    </w:p>
    <w:p w14:paraId="349EB826" w14:textId="7EDE5940" w:rsidR="00DE2ADC" w:rsidRPr="009C268D" w:rsidRDefault="006B1FAA">
      <w:pPr>
        <w:numPr>
          <w:ilvl w:val="1"/>
          <w:numId w:val="2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akt notarialny  o dobrowolnym poddaniu się egzekucji, o którym mowa w art. 777 § 1 pkt 5) Kodeksu postępowania cywilnego.  </w:t>
      </w:r>
    </w:p>
    <w:p w14:paraId="435B5E20" w14:textId="09FCF0D3" w:rsidR="00FD1A47" w:rsidRPr="009C268D" w:rsidRDefault="00FD1A47" w:rsidP="00FD1A47">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3E1938F0" w14:textId="77777777" w:rsidR="00FD1A47" w:rsidRPr="009C268D" w:rsidRDefault="006B1FAA" w:rsidP="00FD1A47">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Menedżer ma prawo w wyjątkowych i merytorycznie uzasadnionych przypadkach żądać ustanowienia dodatkowego zabezpieczenia, innego niż w ust. 1 powyżej. </w:t>
      </w:r>
      <w:r w:rsidR="00FD1A47" w:rsidRPr="009C268D">
        <w:rPr>
          <w:rFonts w:asciiTheme="minorHAnsi" w:hAnsiTheme="minorHAnsi" w:cstheme="minorHAnsi"/>
          <w:color w:val="auto"/>
        </w:rPr>
        <w:t xml:space="preserve">Pośrednik Finansowy będzie zobowiązany do jego ustanowienia w terminie 10 Dni Roboczych od daty zgłoszenia takiego żądania lub w innym terminie uzgodnionym przez Strony. </w:t>
      </w:r>
    </w:p>
    <w:p w14:paraId="7634570B" w14:textId="77777777" w:rsidR="00DE2ADC" w:rsidRPr="009C268D" w:rsidRDefault="006B1FAA">
      <w:pPr>
        <w:numPr>
          <w:ilvl w:val="0"/>
          <w:numId w:val="20"/>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14 Prawo Opcji </w:t>
      </w:r>
    </w:p>
    <w:p w14:paraId="782495DC" w14:textId="6EC43CC9"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skorzystania z Prawa Opcji, na zasadach i warunkach określonych </w:t>
      </w:r>
      <w:r w:rsidR="00A55C1A" w:rsidRPr="009C268D">
        <w:rPr>
          <w:rFonts w:asciiTheme="minorHAnsi" w:hAnsiTheme="minorHAnsi" w:cstheme="minorHAnsi"/>
          <w:color w:val="auto"/>
        </w:rPr>
        <w:br/>
      </w:r>
      <w:r w:rsidRPr="009C268D">
        <w:rPr>
          <w:rFonts w:asciiTheme="minorHAnsi" w:hAnsiTheme="minorHAnsi" w:cstheme="minorHAnsi"/>
          <w:color w:val="auto"/>
        </w:rPr>
        <w:t xml:space="preserve">w Postępowaniu o udzielenie zamówienia. </w:t>
      </w:r>
    </w:p>
    <w:p w14:paraId="2E95FEFA" w14:textId="21D64274"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W ramach realizacji Prawa Opcji, Menadżer ma prawo do wniesienia do Instrumentu Finansowego dodatkowego Wkładu</w:t>
      </w:r>
      <w:r w:rsidR="002775E0" w:rsidRPr="009C268D">
        <w:rPr>
          <w:rFonts w:asciiTheme="minorHAnsi" w:hAnsiTheme="minorHAnsi" w:cstheme="minorHAnsi"/>
          <w:color w:val="auto"/>
        </w:rPr>
        <w:t xml:space="preserve"> Funduszu Funduszy do wysokości…………..</w:t>
      </w:r>
      <w:r w:rsidRPr="009C268D">
        <w:rPr>
          <w:rFonts w:asciiTheme="minorHAnsi" w:hAnsiTheme="minorHAnsi" w:cstheme="minorHAnsi"/>
          <w:color w:val="auto"/>
        </w:rPr>
        <w:t xml:space="preserve"> </w:t>
      </w:r>
    </w:p>
    <w:p w14:paraId="4B637F95"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skorzystania z Prawa Opcji w przypadku, gdy spełnione zostaną łącznie następujące przesłanki: </w:t>
      </w:r>
    </w:p>
    <w:p w14:paraId="43224AE6" w14:textId="77777777" w:rsidR="00DE2ADC" w:rsidRPr="009C268D" w:rsidRDefault="006B1FAA">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wniesiony pierwotnie Wkład Funduszu Funduszy do Instrumentu Finansowego został wypłacony na rzecz Ostatecznych Odbiorców w 100 %, oraz </w:t>
      </w:r>
    </w:p>
    <w:p w14:paraId="3E4DB673" w14:textId="55886157" w:rsidR="00DE2ADC" w:rsidRPr="009C268D" w:rsidRDefault="006B1FAA" w:rsidP="00612835">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Menadżer będzie dysponował Wkładem Funduszu Funduszy w odpowiedniej wysokości, oraz </w:t>
      </w:r>
    </w:p>
    <w:p w14:paraId="465D3005" w14:textId="77777777" w:rsidR="00DE2ADC" w:rsidRPr="009C268D" w:rsidRDefault="006B1FAA">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00080C48" w14:textId="47D4B242"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Okres Budowy Portfela dla Wkładu Funduszu Funduszy wniesionego na podstawie realizacji Prawa Opcji rozpoczyna się od</w:t>
      </w:r>
      <w:r w:rsidR="00877304" w:rsidRPr="009C268D">
        <w:rPr>
          <w:rFonts w:asciiTheme="minorHAnsi" w:hAnsiTheme="minorHAnsi" w:cstheme="minorHAnsi"/>
          <w:color w:val="auto"/>
        </w:rPr>
        <w:t xml:space="preserve"> </w:t>
      </w:r>
      <w:r w:rsidRPr="009C268D">
        <w:rPr>
          <w:rFonts w:asciiTheme="minorHAnsi" w:hAnsiTheme="minorHAnsi" w:cstheme="minorHAnsi"/>
          <w:color w:val="auto"/>
        </w:rPr>
        <w:t xml:space="preserve">dnia </w:t>
      </w:r>
      <w:r w:rsidR="00877304" w:rsidRPr="009C268D">
        <w:rPr>
          <w:rFonts w:asciiTheme="minorHAnsi" w:hAnsiTheme="minorHAnsi" w:cstheme="minorHAnsi"/>
          <w:color w:val="auto"/>
        </w:rPr>
        <w:t>podjęcia decyzji w spr</w:t>
      </w:r>
      <w:r w:rsidR="005669DD" w:rsidRPr="009C268D">
        <w:rPr>
          <w:rFonts w:asciiTheme="minorHAnsi" w:hAnsiTheme="minorHAnsi" w:cstheme="minorHAnsi"/>
          <w:color w:val="auto"/>
        </w:rPr>
        <w:t>awie skorzystania z Prawa Opcji i</w:t>
      </w:r>
      <w:r w:rsidRPr="009C268D">
        <w:rPr>
          <w:rFonts w:asciiTheme="minorHAnsi" w:hAnsiTheme="minorHAnsi" w:cstheme="minorHAnsi"/>
          <w:color w:val="auto"/>
        </w:rPr>
        <w:t xml:space="preserve"> trwa</w:t>
      </w:r>
      <w:r w:rsidR="00612835" w:rsidRPr="009C268D">
        <w:rPr>
          <w:rFonts w:asciiTheme="minorHAnsi" w:hAnsiTheme="minorHAnsi" w:cstheme="minorHAnsi"/>
          <w:color w:val="auto"/>
        </w:rPr>
        <w:t xml:space="preserve"> </w:t>
      </w:r>
      <w:r w:rsidR="003C75E6">
        <w:rPr>
          <w:rFonts w:asciiTheme="minorHAnsi" w:hAnsiTheme="minorHAnsi" w:cstheme="minorHAnsi"/>
          <w:color w:val="auto"/>
        </w:rPr>
        <w:t>…..</w:t>
      </w:r>
      <w:r w:rsidR="004D3642" w:rsidRPr="009C268D">
        <w:rPr>
          <w:rFonts w:asciiTheme="minorHAnsi" w:hAnsiTheme="minorHAnsi" w:cstheme="minorHAnsi"/>
          <w:color w:val="auto"/>
        </w:rPr>
        <w:t xml:space="preserve"> miesiące</w:t>
      </w:r>
      <w:r w:rsidR="00C77353" w:rsidRPr="009C268D">
        <w:rPr>
          <w:rFonts w:asciiTheme="minorHAnsi" w:hAnsiTheme="minorHAnsi" w:cstheme="minorHAnsi"/>
          <w:color w:val="auto"/>
        </w:rPr>
        <w:t>.</w:t>
      </w:r>
    </w:p>
    <w:p w14:paraId="5B3DA3F4" w14:textId="2D79FFDE"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4  powyżej ulega proporcjonalnemu skróceniu. </w:t>
      </w:r>
    </w:p>
    <w:p w14:paraId="66C7B09D" w14:textId="1296B285" w:rsidR="00DE2ADC" w:rsidRPr="009C268D" w:rsidRDefault="00877304">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Wskaźnik, o którym</w:t>
      </w:r>
      <w:r w:rsidR="006B1FAA" w:rsidRPr="009C268D">
        <w:rPr>
          <w:rFonts w:asciiTheme="minorHAnsi" w:hAnsiTheme="minorHAnsi" w:cstheme="minorHAnsi"/>
          <w:color w:val="auto"/>
        </w:rPr>
        <w:t xml:space="preserve"> mowa w § 7 ust. 1 </w:t>
      </w:r>
      <w:r w:rsidRPr="009C268D">
        <w:rPr>
          <w:rFonts w:asciiTheme="minorHAnsi" w:hAnsiTheme="minorHAnsi" w:cstheme="minorHAnsi"/>
          <w:color w:val="auto"/>
        </w:rPr>
        <w:t>Umowy jest realizowany</w:t>
      </w:r>
      <w:r w:rsidR="006B1FAA" w:rsidRPr="009C268D">
        <w:rPr>
          <w:rFonts w:asciiTheme="minorHAnsi" w:hAnsiTheme="minorHAnsi" w:cstheme="minorHAnsi"/>
          <w:color w:val="auto"/>
        </w:rPr>
        <w:t xml:space="preserve"> przez Pośrednika Finansowego odrębnie, proporcjonalnie do wysokości dodatkowego Wkładu Funduszu Funduszy wniesionego do Instrumentu Finansowego, </w:t>
      </w:r>
    </w:p>
    <w:p w14:paraId="15CF633C"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pisemnie poinformuje Pośrednika Finansowego o podjętej decyzji w sprawie skorzystania z Prawa Opcji, nie później niż w terminie dwóch miesięcy kalendarzowych po upływie </w:t>
      </w:r>
      <w:r w:rsidRPr="009C268D">
        <w:rPr>
          <w:rFonts w:asciiTheme="minorHAnsi" w:hAnsiTheme="minorHAnsi" w:cstheme="minorHAnsi"/>
          <w:color w:val="auto"/>
        </w:rPr>
        <w:lastRenderedPageBreak/>
        <w:t xml:space="preserve">miesiąca, w którym zakończył się Okres Budowy Portfela oraz określi, w piśmie skierowanym do Pośrednika Finansowego, poziom dodatkowego Wkładu Funduszu Funduszy. </w:t>
      </w:r>
    </w:p>
    <w:p w14:paraId="501EB35D" w14:textId="3BB69181"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Wniosków  o Wypłatę Transzy na zasadach określonych w Załączniku nr 4 do Umowy, przy czym pierwszy Wniosek </w:t>
      </w:r>
      <w:r w:rsidR="00FD1A47" w:rsidRPr="009C268D">
        <w:rPr>
          <w:rFonts w:asciiTheme="minorHAnsi" w:hAnsiTheme="minorHAnsi" w:cstheme="minorHAnsi"/>
          <w:color w:val="auto"/>
        </w:rPr>
        <w:br/>
      </w:r>
      <w:r w:rsidRPr="009C268D">
        <w:rPr>
          <w:rFonts w:asciiTheme="minorHAnsi" w:hAnsiTheme="minorHAnsi" w:cstheme="minorHAnsi"/>
          <w:color w:val="auto"/>
        </w:rPr>
        <w:t xml:space="preserve">o Wypłatę Transzy dla Wkładu Funduszu Funduszy objętego Prawem Opcji, składany jest przez Pośrednika Finansowego w ciągu 30 dni kalendarzowych od dnia otrzymania informacji, o której mowa w ust. 7 powyżej. </w:t>
      </w:r>
    </w:p>
    <w:p w14:paraId="44D3C3F6"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Wynagrodzenie Pośrednika Finansowego z tytułu wniesienia dodatkowego Wkładu Funduszu Funduszy w ramach Prawa Opcji, naliczone zostanie według stawki procentowej określonej przez Pośrednika Finansowego w Ofercie. </w:t>
      </w:r>
    </w:p>
    <w:p w14:paraId="0B1191A8"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9C268D" w:rsidRDefault="006B1FAA">
      <w:pPr>
        <w:numPr>
          <w:ilvl w:val="0"/>
          <w:numId w:val="21"/>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15 Monitoring i sprawozdawczość </w:t>
      </w:r>
    </w:p>
    <w:p w14:paraId="0E03D3F7" w14:textId="77777777" w:rsidR="00DE2ADC" w:rsidRPr="009C268D" w:rsidRDefault="006B1FAA">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77777777" w:rsidR="00DE2ADC" w:rsidRPr="009C268D" w:rsidRDefault="006B1FAA">
      <w:pPr>
        <w:numPr>
          <w:ilvl w:val="0"/>
          <w:numId w:val="23"/>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Tryb, forma oraz zakres procedur sprawozdawczych obowiązujących Pośrednika Finansowego został określony w Załączniku nr 5 do Umowy. </w:t>
      </w:r>
    </w:p>
    <w:p w14:paraId="20774D83" w14:textId="77777777" w:rsidR="00DE2ADC" w:rsidRPr="009C268D" w:rsidRDefault="006B1FAA">
      <w:pPr>
        <w:pStyle w:val="Nagwek3"/>
        <w:ind w:right="47"/>
        <w:rPr>
          <w:rFonts w:asciiTheme="minorHAnsi" w:hAnsiTheme="minorHAnsi" w:cstheme="minorHAnsi"/>
          <w:color w:val="auto"/>
        </w:rPr>
      </w:pPr>
      <w:r w:rsidRPr="009C268D">
        <w:rPr>
          <w:rFonts w:asciiTheme="minorHAnsi" w:hAnsiTheme="minorHAnsi" w:cstheme="minorHAnsi"/>
          <w:color w:val="auto"/>
        </w:rPr>
        <w:t xml:space="preserve">§ 16 Kontrola </w:t>
      </w:r>
    </w:p>
    <w:p w14:paraId="1BE5564F"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minimis w okresie 10 lat od jej udzielenia (odpowiednio, w zależności, który z terminów jest dłuższy) oraz zobowiązuje się do stosowania do zaleceń wydanych na podstawie przeprowadzanych kontroli i audytów. </w:t>
      </w:r>
    </w:p>
    <w:p w14:paraId="482CE59F" w14:textId="2C65EFA2" w:rsidR="00DE2ADC" w:rsidRPr="009C268D" w:rsidRDefault="00DE2ADC" w:rsidP="00C77353">
      <w:pPr>
        <w:ind w:left="427" w:right="38" w:firstLine="0"/>
        <w:rPr>
          <w:rFonts w:asciiTheme="minorHAnsi" w:hAnsiTheme="minorHAnsi" w:cstheme="minorHAnsi"/>
          <w:color w:val="auto"/>
        </w:rPr>
      </w:pPr>
    </w:p>
    <w:p w14:paraId="7D71E531"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jest zobowiązany zapewnić podmiotom, o których mowa w ust. 1 powyżej, m.in.: </w:t>
      </w:r>
    </w:p>
    <w:p w14:paraId="64AE6C50" w14:textId="77777777"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prawo do pełnego wglądu we wszystkie dokumenty, w tym dokumenty elektroniczne potwierdzające prawidłową realizację Operacji, przez cały okres ich przechowywania  oraz umożliwić tworzenie ich uwierzytelnionych kopii i odpisów; </w:t>
      </w:r>
    </w:p>
    <w:p w14:paraId="127E3632" w14:textId="36A8B3ED"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prawo do dostępu w szczególności do urządzeń, obiektów, terenów i pomieszczeń,</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w których jest realizowana Operacja lub zgromadzona jest dokumentacja dotycząca realizowanej Operacji; </w:t>
      </w:r>
    </w:p>
    <w:p w14:paraId="0EF1DCAE" w14:textId="77777777"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obecność osób, które udzielą wyjaśnień na temat realizacji Operacji. </w:t>
      </w:r>
    </w:p>
    <w:p w14:paraId="6FABC1BF" w14:textId="491AF1EB" w:rsidR="00DE2ADC" w:rsidRPr="009C268D" w:rsidRDefault="006B1FAA">
      <w:pPr>
        <w:numPr>
          <w:ilvl w:val="0"/>
          <w:numId w:val="24"/>
        </w:numPr>
        <w:spacing w:after="365"/>
        <w:ind w:right="38" w:hanging="427"/>
        <w:rPr>
          <w:rFonts w:asciiTheme="minorHAnsi" w:hAnsiTheme="minorHAnsi" w:cstheme="minorHAnsi"/>
          <w:color w:val="auto"/>
        </w:rPr>
      </w:pPr>
      <w:r w:rsidRPr="009C268D">
        <w:rPr>
          <w:rFonts w:asciiTheme="minorHAnsi" w:hAnsiTheme="minorHAnsi" w:cstheme="minorHAnsi"/>
          <w:color w:val="auto"/>
        </w:rPr>
        <w:t>Zasady określone w niniejszym paragrafie mają odpowiednie zastosowanie również do Ostatecznego Odbiorcy. Pośrednik Finansowy zobowiązany jest zapewnić w Umowach Inwestycyjnych stosowne zapisy w tym zakresie. Zasady przeprowadzenia kontroli u Ostatecznych Od</w:t>
      </w:r>
      <w:r w:rsidR="00DC7FFA" w:rsidRPr="009C268D">
        <w:rPr>
          <w:rFonts w:asciiTheme="minorHAnsi" w:hAnsiTheme="minorHAnsi" w:cstheme="minorHAnsi"/>
          <w:color w:val="auto"/>
        </w:rPr>
        <w:t>biorców stanowią  Załącznik nr 6</w:t>
      </w:r>
      <w:r w:rsidRPr="009C268D">
        <w:rPr>
          <w:rFonts w:asciiTheme="minorHAnsi" w:hAnsiTheme="minorHAnsi" w:cstheme="minorHAnsi"/>
          <w:color w:val="auto"/>
        </w:rPr>
        <w:t xml:space="preserve"> do Umowy. </w:t>
      </w:r>
    </w:p>
    <w:p w14:paraId="2B34A19E" w14:textId="77777777" w:rsidR="00DE2ADC" w:rsidRPr="009C268D" w:rsidRDefault="006B1FAA">
      <w:pPr>
        <w:pStyle w:val="Nagwek3"/>
        <w:spacing w:after="332"/>
        <w:ind w:right="49"/>
        <w:rPr>
          <w:rFonts w:asciiTheme="minorHAnsi" w:hAnsiTheme="minorHAnsi" w:cstheme="minorHAnsi"/>
          <w:color w:val="auto"/>
        </w:rPr>
      </w:pPr>
      <w:r w:rsidRPr="009C268D">
        <w:rPr>
          <w:rFonts w:asciiTheme="minorHAnsi" w:hAnsiTheme="minorHAnsi" w:cstheme="minorHAnsi"/>
          <w:color w:val="auto"/>
        </w:rPr>
        <w:t xml:space="preserve">§ 17 Informacja i promocja </w:t>
      </w:r>
    </w:p>
    <w:p w14:paraId="1D28ED29" w14:textId="34A16C42" w:rsidR="00DE2ADC" w:rsidRPr="009C268D" w:rsidRDefault="006B1FAA">
      <w:pPr>
        <w:spacing w:after="368"/>
        <w:ind w:left="427" w:right="38" w:firstLine="0"/>
        <w:rPr>
          <w:rFonts w:asciiTheme="minorHAnsi" w:hAnsiTheme="minorHAnsi" w:cstheme="minorHAnsi"/>
          <w:color w:val="auto"/>
        </w:rPr>
      </w:pPr>
      <w:r w:rsidRPr="009C268D">
        <w:rPr>
          <w:rFonts w:asciiTheme="minorHAnsi" w:hAnsiTheme="minorHAnsi" w:cstheme="minorHAnsi"/>
          <w:color w:val="auto"/>
        </w:rPr>
        <w:t>Pośrednik Finansowy zobowiązuje się do prowadzenia działań informacyjnych i promocyjn</w:t>
      </w:r>
      <w:r w:rsidR="00DC7FFA" w:rsidRPr="009C268D">
        <w:rPr>
          <w:rFonts w:asciiTheme="minorHAnsi" w:hAnsiTheme="minorHAnsi" w:cstheme="minorHAnsi"/>
          <w:color w:val="auto"/>
        </w:rPr>
        <w:t>ych zgodnie z Załącznikiem nr 9</w:t>
      </w:r>
      <w:r w:rsidRPr="009C268D">
        <w:rPr>
          <w:rFonts w:asciiTheme="minorHAnsi" w:hAnsiTheme="minorHAnsi" w:cstheme="minorHAnsi"/>
          <w:color w:val="auto"/>
        </w:rPr>
        <w:t xml:space="preserve"> do Umowy. </w:t>
      </w:r>
    </w:p>
    <w:p w14:paraId="461F11AA"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18 Archiwizacja i przechowywanie dokumentów </w:t>
      </w:r>
    </w:p>
    <w:p w14:paraId="30F58372" w14:textId="5F9894A5"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9C268D">
        <w:rPr>
          <w:rFonts w:asciiTheme="minorHAnsi" w:hAnsiTheme="minorHAnsi" w:cstheme="minorHAnsi"/>
          <w:color w:val="auto"/>
        </w:rPr>
        <w:t xml:space="preserve"> przez okres 3 lat od dnia 31 grudnia roku złożenia w KE zestawienia wydatków, o którym mowa w art. 137 Rozporządzenia Ogólnego,</w:t>
      </w:r>
      <w:r w:rsidR="00C77353" w:rsidRPr="009C268D">
        <w:rPr>
          <w:rFonts w:asciiTheme="minorHAnsi" w:hAnsiTheme="minorHAnsi" w:cstheme="minorHAnsi"/>
          <w:color w:val="auto"/>
        </w:rPr>
        <w:br/>
      </w:r>
      <w:r w:rsidR="00AA08AC" w:rsidRPr="009C268D">
        <w:rPr>
          <w:rFonts w:asciiTheme="minorHAnsi" w:hAnsiTheme="minorHAnsi" w:cstheme="minorHAnsi"/>
          <w:color w:val="auto"/>
        </w:rPr>
        <w:t>z zastrzeżeniem ust 2 i 3, nie krócej jednak niż</w:t>
      </w:r>
      <w:r w:rsidRPr="009C268D">
        <w:rPr>
          <w:rFonts w:asciiTheme="minorHAnsi" w:hAnsiTheme="minorHAnsi" w:cstheme="minorHAnsi"/>
          <w:color w:val="auto"/>
        </w:rPr>
        <w:t xml:space="preserve"> 5 lat od dnia upływu terminu obowiązywania Umowy lub jej rozwiązania, a w przypadkach związanych z udzieleniem pomocy publicznej lub pomocy de minimis w okresie 10 lat od jej udzielenia (w zależności od tego, który z terminów jest dłuższy). </w:t>
      </w:r>
    </w:p>
    <w:p w14:paraId="55C07A57" w14:textId="77777777"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B8B6D18"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Dokumenty przechowuje się w formie oryginałów albo kopii poświadczonych za zgodność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oryginałem na powszechnie uznawanych nośnikach danych. </w:t>
      </w:r>
    </w:p>
    <w:p w14:paraId="3EDF2E4B" w14:textId="77777777"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9C268D" w:rsidRDefault="006B1FAA">
      <w:pPr>
        <w:numPr>
          <w:ilvl w:val="0"/>
          <w:numId w:val="25"/>
        </w:numPr>
        <w:spacing w:after="368"/>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7618085B" w:rsidR="00DE2ADC" w:rsidRPr="009C268D" w:rsidRDefault="006B1FAA">
      <w:pPr>
        <w:pStyle w:val="Nagwek3"/>
        <w:ind w:right="48"/>
        <w:rPr>
          <w:rFonts w:asciiTheme="minorHAnsi" w:hAnsiTheme="minorHAnsi" w:cstheme="minorHAnsi"/>
          <w:color w:val="auto"/>
        </w:rPr>
      </w:pPr>
      <w:r w:rsidRPr="009C268D">
        <w:rPr>
          <w:rFonts w:asciiTheme="minorHAnsi" w:hAnsiTheme="minorHAnsi" w:cstheme="minorHAnsi"/>
          <w:color w:val="auto"/>
        </w:rPr>
        <w:t xml:space="preserve">§ 19 Ochrona danych osobowych </w:t>
      </w:r>
    </w:p>
    <w:p w14:paraId="6CDA6D0E"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przyjmuje do wiadomości, że administratorami danych osobowych są: (i) Instytucja Zarządzająca, (ii) Ministerstwo Rozwoju, które powierzyły ich przetwarzanie Menadżerowi. </w:t>
      </w:r>
    </w:p>
    <w:p w14:paraId="12969C1D" w14:textId="6641553C"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Menadżer na podstawie odrębnego porozumienia, którego wzór stanowi Załącznik 1</w:t>
      </w:r>
      <w:r w:rsidR="00DC7FFA" w:rsidRPr="009C268D">
        <w:rPr>
          <w:rFonts w:asciiTheme="minorHAnsi" w:hAnsiTheme="minorHAnsi" w:cstheme="minorHAnsi"/>
          <w:color w:val="auto"/>
        </w:rPr>
        <w:t>0</w:t>
      </w:r>
      <w:r w:rsidRPr="009C268D">
        <w:rPr>
          <w:rFonts w:asciiTheme="minorHAnsi" w:hAnsiTheme="minorHAnsi" w:cstheme="minorHAnsi"/>
          <w:color w:val="auto"/>
        </w:rPr>
        <w:t xml:space="preserve"> do Umowy, powierzy Pośrednikowi Finansowemu przetwarzanie danych osobowych w odpowiednim zakresie.  </w:t>
      </w:r>
    </w:p>
    <w:p w14:paraId="36EFB8E9"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przed rozpoczęciem przetwarzania danych osobowych podjąć środki zabezpieczające dane osobowe, o których mowa w art. 36-39 Ustawy o ochronie danych osobowych oraz spełniać wymagania określone w rozporządzeniu Ministra Spraw </w:t>
      </w:r>
      <w:r w:rsidRPr="009C268D">
        <w:rPr>
          <w:rFonts w:asciiTheme="minorHAnsi" w:hAnsiTheme="minorHAnsi" w:cstheme="minorHAnsi"/>
          <w:color w:val="auto"/>
        </w:rPr>
        <w:lastRenderedPageBreak/>
        <w:t xml:space="preserve">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14:paraId="25959B36" w14:textId="200171AF"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Pośrednik Finansowy p</w:t>
      </w:r>
      <w:r w:rsidR="00761D2A" w:rsidRPr="009C268D">
        <w:rPr>
          <w:rFonts w:asciiTheme="minorHAnsi" w:hAnsiTheme="minorHAnsi" w:cstheme="minorHAnsi"/>
          <w:color w:val="auto"/>
        </w:rPr>
        <w:t xml:space="preserve">rzetwarza dane osobowe </w:t>
      </w:r>
      <w:r w:rsidRPr="009C268D">
        <w:rPr>
          <w:rFonts w:asciiTheme="minorHAnsi" w:hAnsiTheme="minorHAnsi" w:cstheme="minorHAnsi"/>
          <w:color w:val="auto"/>
        </w:rPr>
        <w:t>w zakresie niezbędnym dla realizacji Operacji oraz w zakresie wskazanym niniejszą Umową, zgodnie z przepisami Ustawy o ochronie danych osobowych</w:t>
      </w:r>
      <w:r w:rsidR="00761D2A" w:rsidRPr="009C268D">
        <w:rPr>
          <w:rFonts w:asciiTheme="minorHAnsi" w:hAnsiTheme="minorHAnsi" w:cstheme="minorHAnsi"/>
          <w:color w:val="auto"/>
        </w:rPr>
        <w:t>.</w:t>
      </w:r>
      <w:r w:rsidRPr="009C268D">
        <w:rPr>
          <w:rFonts w:asciiTheme="minorHAnsi" w:hAnsiTheme="minorHAnsi" w:cstheme="minorHAnsi"/>
          <w:color w:val="auto"/>
        </w:rPr>
        <w:t xml:space="preserve"> </w:t>
      </w:r>
      <w:r w:rsidR="00200C57" w:rsidRPr="009C268D">
        <w:rPr>
          <w:rFonts w:asciiTheme="minorHAnsi" w:hAnsiTheme="minorHAnsi" w:cstheme="minorHAnsi"/>
          <w:color w:val="auto"/>
        </w:rPr>
        <w:t xml:space="preserve"> </w:t>
      </w:r>
    </w:p>
    <w:p w14:paraId="777034EA"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zobowiązuje Pośrednika Finansowego do wykonywania wobec osób, których dane dotyczą, obowiązków informacyjnych wynikających z art. 24-25 Ustawy o ochronie danych osobowych. </w:t>
      </w:r>
    </w:p>
    <w:p w14:paraId="26AAEE18"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wyraża zgodę na wykorzystywanie przez Menadżera i Instytucję Zarządzającą swoich danych teleadresowych na potrzeby promocji i informacji. </w:t>
      </w:r>
    </w:p>
    <w:p w14:paraId="067CD694"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z niniejszą Umową i przepisami prawa. Przetwarzanie i udostępnianie danych osobowych, o których mowa w niniejszym punkcie dokonywane jest dla celów związanych z realizacją Projektu oraz Umowy, a także z realizacją polityki rozwoju. </w:t>
      </w:r>
    </w:p>
    <w:p w14:paraId="5F80968A" w14:textId="32748DB1" w:rsidR="00065D4D" w:rsidRPr="009C268D" w:rsidRDefault="00065D4D" w:rsidP="00065D4D">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będący bankiem w rozumieniu Ustawy Prawo Bankowe jest zobowiązany do odbierania od wszystkich Ostatecznych Odbiorców oświadczeń o wyrażeniu zgody na przetwarzanie danych objętych tajemnicą bankową, a także na ich udostępnianie innym podmiotom, w szczególności, Instytucji Zarządzającej oraz organom administracji publicznej,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ministrowi właściwemu do spraw rozwoju regionalnego, zgodnie z niniejszą Umową i przepisami prawa. </w:t>
      </w:r>
    </w:p>
    <w:p w14:paraId="11467265" w14:textId="65B2154D" w:rsidR="00DE2ADC" w:rsidRPr="009C268D" w:rsidRDefault="006B1FAA" w:rsidP="00902E1E">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zapewnić, aby postanowienia w zakresie niniejszego paragrafu zostały także zawarte w Umowach Inwestycyjnych. </w:t>
      </w:r>
    </w:p>
    <w:p w14:paraId="02582EA6" w14:textId="0C023C4C" w:rsidR="00065D4D" w:rsidRPr="009C268D" w:rsidRDefault="00065D4D" w:rsidP="00065D4D">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dopuszcza przetwarzanie przez Pośrednika Finansowego powierzonych danych osobowych w systemie informatycznym pod warunkiem, że Pośrednik Finansowy zapewnia, że system informatyczny służący do przetwarzania danych osobowych spełnia wymagania określone w Ustawie o ochronie danych osobowych oraz w Rozporządzeniu MSWiA. </w:t>
      </w:r>
    </w:p>
    <w:p w14:paraId="0861F5BD" w14:textId="51EF0DCE" w:rsidR="00DE2ADC" w:rsidRPr="009C268D" w:rsidRDefault="006B1FAA" w:rsidP="00902E1E">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niezwłocznie informuje Menadżera o: </w:t>
      </w:r>
    </w:p>
    <w:p w14:paraId="311D1958" w14:textId="77777777" w:rsidR="00DE2ADC" w:rsidRPr="009C268D" w:rsidRDefault="006B1FAA">
      <w:pPr>
        <w:numPr>
          <w:ilvl w:val="1"/>
          <w:numId w:val="26"/>
        </w:numPr>
        <w:spacing w:after="17" w:line="259" w:lineRule="auto"/>
        <w:ind w:left="993" w:right="41" w:hanging="427"/>
        <w:rPr>
          <w:rFonts w:asciiTheme="minorHAnsi" w:hAnsiTheme="minorHAnsi" w:cstheme="minorHAnsi"/>
          <w:color w:val="auto"/>
        </w:rPr>
      </w:pPr>
      <w:r w:rsidRPr="009C268D">
        <w:rPr>
          <w:rFonts w:asciiTheme="minorHAnsi" w:hAnsiTheme="minorHAnsi" w:cstheme="minorHAnsi"/>
          <w:color w:val="auto"/>
        </w:rPr>
        <w:t xml:space="preserve">wszelkich przypadkach naruszenia tajemnicy danych osobowych lub o ich niewłaściwym </w:t>
      </w:r>
    </w:p>
    <w:p w14:paraId="44621BF6" w14:textId="77777777" w:rsidR="00DE2ADC" w:rsidRPr="009C268D" w:rsidRDefault="006B1FAA">
      <w:pPr>
        <w:ind w:left="994" w:right="38" w:firstLine="0"/>
        <w:rPr>
          <w:rFonts w:asciiTheme="minorHAnsi" w:hAnsiTheme="minorHAnsi" w:cstheme="minorHAnsi"/>
          <w:color w:val="auto"/>
        </w:rPr>
      </w:pPr>
      <w:r w:rsidRPr="009C268D">
        <w:rPr>
          <w:rFonts w:asciiTheme="minorHAnsi" w:hAnsiTheme="minorHAnsi" w:cstheme="minorHAnsi"/>
          <w:color w:val="auto"/>
        </w:rPr>
        <w:t xml:space="preserve">użyciu; </w:t>
      </w:r>
    </w:p>
    <w:p w14:paraId="02D781CA" w14:textId="77777777" w:rsidR="00DE2ADC" w:rsidRPr="009C268D" w:rsidRDefault="006B1FAA">
      <w:pPr>
        <w:numPr>
          <w:ilvl w:val="1"/>
          <w:numId w:val="26"/>
        </w:numPr>
        <w:ind w:left="993" w:right="41" w:hanging="427"/>
        <w:rPr>
          <w:rFonts w:asciiTheme="minorHAnsi" w:hAnsiTheme="minorHAnsi" w:cstheme="minorHAnsi"/>
          <w:color w:val="auto"/>
        </w:rPr>
      </w:pPr>
      <w:r w:rsidRPr="009C268D">
        <w:rPr>
          <w:rFonts w:asciiTheme="minorHAnsi" w:hAnsiTheme="minorHAnsi" w:cs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209AD88F" w14:textId="3040DB08" w:rsidR="00DE2ADC" w:rsidRPr="009C268D" w:rsidRDefault="006B1FAA">
      <w:pPr>
        <w:numPr>
          <w:ilvl w:val="0"/>
          <w:numId w:val="26"/>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ponosi odpowiedzialność wobec Menadżera oraz Instytucji Zarządzającej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osób trzecich za szkody powstałe w związku z przetwarzaniem danych osobowych niezgodnie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Umową, Ustawą o ochronie danych osobowych lub innymi przepisami. </w:t>
      </w:r>
    </w:p>
    <w:p w14:paraId="6F72A5F0"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20 Pozostałe obowiązki Pośrednika Finansowego </w:t>
      </w:r>
    </w:p>
    <w:p w14:paraId="1C54DDAD" w14:textId="09236478" w:rsidR="00DE2ADC" w:rsidRPr="009C268D" w:rsidRDefault="006B1FAA" w:rsidP="00C10BC5">
      <w:pPr>
        <w:pStyle w:val="Akapitzlist"/>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wykonuje swoje obowiązki wynikające z niniejszej Umowy zgodnie</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lastRenderedPageBreak/>
        <w:t xml:space="preserve">Pośrednik Finansowy zobowiązuje się do przestrzegania przepisów prawa polskiego oraz unijnego, a w szczególności zasad dotyczących pomocy publicznej, pomocy de minimis oraz instrumentów finansowych w zakresie, w jakim mają one zastosowanie do działań podejmowanych przez Pośrednika Finansowego w związku z realizacją Operacji. </w:t>
      </w:r>
    </w:p>
    <w:p w14:paraId="0157B107" w14:textId="41ED743A"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zobowiązuje się do zapewnienia, aby wsparcie</w:t>
      </w:r>
      <w:r w:rsidR="00C77353" w:rsidRPr="009C268D">
        <w:rPr>
          <w:rFonts w:asciiTheme="minorHAnsi" w:hAnsiTheme="minorHAnsi" w:cstheme="minorHAnsi"/>
          <w:color w:val="auto"/>
        </w:rPr>
        <w:t xml:space="preserve"> udzielane w ramach Instrumentu F</w:t>
      </w:r>
      <w:r w:rsidR="00410097" w:rsidRPr="009C268D">
        <w:rPr>
          <w:rFonts w:asciiTheme="minorHAnsi" w:hAnsiTheme="minorHAnsi" w:cstheme="minorHAnsi"/>
          <w:color w:val="auto"/>
        </w:rPr>
        <w:t>inansowego</w:t>
      </w:r>
      <w:r w:rsidRPr="009C268D">
        <w:rPr>
          <w:rFonts w:asciiTheme="minorHAnsi" w:hAnsiTheme="minorHAnsi" w:cstheme="minorHAnsi"/>
          <w:color w:val="auto"/>
        </w:rPr>
        <w:t xml:space="preserve"> było proporcjonalne i wpływało w jak najmniejszym stopniu na konkurencję. </w:t>
      </w:r>
    </w:p>
    <w:p w14:paraId="1C2F18B6" w14:textId="616C5C5C"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do zapewnienia, że w ramach Operacji nie nastąpi nakładanie się finansowania przyznanego z EFSI, z innych funduszy, programów, środków</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przedstawiać Menadżerowi, na jego żądanie: </w:t>
      </w:r>
    </w:p>
    <w:p w14:paraId="3606093F" w14:textId="3C6C9BD6" w:rsidR="00DE2ADC" w:rsidRPr="009C268D" w:rsidRDefault="006B1FAA" w:rsidP="00C10BC5">
      <w:pPr>
        <w:numPr>
          <w:ilvl w:val="1"/>
          <w:numId w:val="45"/>
        </w:numPr>
        <w:ind w:right="38"/>
        <w:rPr>
          <w:rFonts w:asciiTheme="minorHAnsi" w:hAnsiTheme="minorHAnsi" w:cstheme="minorHAnsi"/>
          <w:color w:val="auto"/>
        </w:rPr>
      </w:pPr>
      <w:r w:rsidRPr="009C268D">
        <w:rPr>
          <w:rFonts w:asciiTheme="minorHAnsi" w:hAnsiTheme="minorHAnsi" w:cstheme="minorHAnsi"/>
          <w:color w:val="auto"/>
        </w:rPr>
        <w:t xml:space="preserve">szczegółowe informacje na temat wszelkich postępowań sądowych, arbitrażowych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administracyjnych przeciwko Pośrednikowi Finansowemu, które aktualnie się toczą lub mogą się toczyć i które, w przypadku niekorzystnego orzeczenia, mogłyby spowodować Istotny Negatywny Wpływ, niezwłocznie po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takich postępowaniach; a także </w:t>
      </w:r>
    </w:p>
    <w:p w14:paraId="209D8084" w14:textId="2B86A258" w:rsidR="00DE2ADC" w:rsidRPr="009C268D" w:rsidRDefault="006B1FAA" w:rsidP="00C10BC5">
      <w:pPr>
        <w:numPr>
          <w:ilvl w:val="1"/>
          <w:numId w:val="45"/>
        </w:numPr>
        <w:ind w:right="38"/>
        <w:rPr>
          <w:rFonts w:asciiTheme="minorHAnsi" w:hAnsiTheme="minorHAnsi" w:cstheme="minorHAnsi"/>
          <w:color w:val="auto"/>
        </w:rPr>
      </w:pPr>
      <w:r w:rsidRPr="009C268D">
        <w:rPr>
          <w:rFonts w:asciiTheme="minorHAnsi" w:hAnsiTheme="minorHAnsi" w:cstheme="minorHAnsi"/>
          <w:color w:val="auto"/>
        </w:rPr>
        <w:t xml:space="preserve">w trybie niezwłocznym – dodatkowe informacje dotyczące jego sytuacji finansowej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działalności, których Menadżer może zasadnie zażądać. </w:t>
      </w:r>
    </w:p>
    <w:p w14:paraId="55581E7F" w14:textId="5F22F7A4"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powiadomić Menadżera o Nieprawidłowości oraz</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o podjętych środkach zaradczych, niezwłocznie po powzięciu wiadomości o jej zaistnieniu.  </w:t>
      </w:r>
    </w:p>
    <w:p w14:paraId="3096C01C" w14:textId="2DA34718"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a także udzielania odpowiedzi na wszelkie zapytania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i wystąpienia Menadżera oraz Instytucji Zarządzającej dotyczące realizacji Umowy w ustalonej przez Menadżera formie, bezzwłocznie lub w terminach w nich określonych. </w:t>
      </w:r>
    </w:p>
    <w:p w14:paraId="2254C113" w14:textId="212A89F5"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przeprowadzenia działań kontrolnych i audytowych </w:t>
      </w:r>
      <w:r w:rsidR="00C77353" w:rsidRPr="009C268D">
        <w:rPr>
          <w:rFonts w:asciiTheme="minorHAnsi" w:hAnsiTheme="minorHAnsi" w:cstheme="minorHAnsi"/>
          <w:color w:val="auto"/>
        </w:rPr>
        <w:br/>
      </w:r>
      <w:r w:rsidRPr="009C268D">
        <w:rPr>
          <w:rFonts w:asciiTheme="minorHAnsi" w:hAnsiTheme="minorHAnsi" w:cstheme="minorHAnsi"/>
          <w:color w:val="auto"/>
        </w:rPr>
        <w:t>u Ostatecznych Odbiorców zgodnie z zas</w:t>
      </w:r>
      <w:r w:rsidR="00DC7FFA" w:rsidRPr="009C268D">
        <w:rPr>
          <w:rFonts w:asciiTheme="minorHAnsi" w:hAnsiTheme="minorHAnsi" w:cstheme="minorHAnsi"/>
          <w:color w:val="auto"/>
        </w:rPr>
        <w:t>adami określonymi w Załączniku 6</w:t>
      </w:r>
      <w:r w:rsidRPr="009C268D">
        <w:rPr>
          <w:rFonts w:asciiTheme="minorHAnsi" w:hAnsiTheme="minorHAnsi" w:cstheme="minorHAnsi"/>
          <w:color w:val="auto"/>
        </w:rPr>
        <w:t xml:space="preserve"> do Umowy. </w:t>
      </w:r>
    </w:p>
    <w:p w14:paraId="287FB3A5"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7A3FC7C0"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przypadku udzielania Pożyczek na warunkach korzystniejszych niż rynkowe, Pośrednik Finansowy zobowiązuje się do badania dopuszczalności udzielenia pomocy de minimis oraz zapewnienia jej zgodności z właściwymi przepisami.  </w:t>
      </w:r>
    </w:p>
    <w:p w14:paraId="2A2AD20E" w14:textId="7C577138"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W przypadku udzielania pomocy de minimis Pośrednik Finansowy zobowiązany jest do zgłaszania faktu udzielenia takiej pomocy, obliczania wartości pomocy, wydawania stosownych zaświadczeń oraz składania sprawozdań i informacji o udzielonej pomocy do właściwych instytucji, zgodnie</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 xml:space="preserve">z odpowiednimi przepisami. </w:t>
      </w:r>
    </w:p>
    <w:p w14:paraId="47C93E46" w14:textId="6BEB4233"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z poszanowaniem obowiązującego prawodawstwa, w zakresie w jakim powyższe dane wedle uzasadnionej oceny Menadżera, Instytucji Zarządzającej lub org</w:t>
      </w:r>
      <w:r w:rsidR="00C10BC5" w:rsidRPr="009C268D">
        <w:rPr>
          <w:rFonts w:asciiTheme="minorHAnsi" w:hAnsiTheme="minorHAnsi" w:cstheme="minorHAnsi"/>
          <w:color w:val="auto"/>
        </w:rPr>
        <w:t xml:space="preserve">anów administracji publicznej, </w:t>
      </w:r>
      <w:r w:rsidRPr="009C268D">
        <w:rPr>
          <w:rFonts w:asciiTheme="minorHAnsi" w:hAnsiTheme="minorHAnsi" w:cstheme="minorHAnsi"/>
          <w:color w:val="auto"/>
        </w:rPr>
        <w:t xml:space="preserve">w szczególności ministra właściwego do spraw rozwoju regionalnego zostaną uznane za niezbędne między innymi do budowania baz danych, przeprowadzania badań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i ewaluacji, sprawozdawczości, wykonywania oraz zamawiania przez nie analiz w zakresie spójności Programu, realizacji polityk, w tym polityk horyzontalnych, oceny skutków Programu, </w:t>
      </w:r>
      <w:r w:rsidRPr="009C268D">
        <w:rPr>
          <w:rFonts w:asciiTheme="minorHAnsi" w:hAnsiTheme="minorHAnsi" w:cstheme="minorHAnsi"/>
          <w:color w:val="auto"/>
        </w:rPr>
        <w:lastRenderedPageBreak/>
        <w:t xml:space="preserve">a także oddziaływań makroekonomicznych w kontekście działań podejmowanych w ramach Projektu. </w:t>
      </w:r>
    </w:p>
    <w:p w14:paraId="0E66DF72"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zapewni możliwość kontaktu Ostatecznych Odbiorców i potencjalnych pożyczkobiorców z Pośrednikiem Finansowym za pośrednictwem przynajmniej czterech kanałów komunikacji: </w:t>
      </w:r>
    </w:p>
    <w:p w14:paraId="036937E2" w14:textId="77777777"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69BE7B86"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spotkania be</w:t>
      </w:r>
      <w:r w:rsidR="00200C57" w:rsidRPr="009C268D">
        <w:rPr>
          <w:rFonts w:asciiTheme="minorHAnsi" w:hAnsiTheme="minorHAnsi" w:cstheme="minorHAnsi"/>
          <w:color w:val="auto"/>
        </w:rPr>
        <w:t>z</w:t>
      </w:r>
      <w:r w:rsidRPr="009C268D">
        <w:rPr>
          <w:rFonts w:asciiTheme="minorHAnsi" w:hAnsiTheme="minorHAnsi" w:cstheme="minorHAnsi"/>
          <w:color w:val="auto"/>
        </w:rPr>
        <w:t xml:space="preserve">pośrednie prowadzone przez doradców; </w:t>
      </w:r>
    </w:p>
    <w:p w14:paraId="48AE1CBB" w14:textId="77777777" w:rsidR="00DE2ADC" w:rsidRPr="009C268D" w:rsidRDefault="006B1FAA" w:rsidP="00C10BC5">
      <w:pPr>
        <w:pStyle w:val="Akapitzlist"/>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kontakt telefoniczny; </w:t>
      </w:r>
    </w:p>
    <w:p w14:paraId="5A910E2B" w14:textId="77777777"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korespondencja e-mail. </w:t>
      </w:r>
    </w:p>
    <w:p w14:paraId="4423BD0B" w14:textId="77777777" w:rsidR="00A75846" w:rsidRPr="009C268D" w:rsidRDefault="006B1FAA" w:rsidP="00902E1E">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zobowiązany jest do</w:t>
      </w:r>
      <w:r w:rsidR="00A75846" w:rsidRPr="009C268D">
        <w:rPr>
          <w:rFonts w:asciiTheme="minorHAnsi" w:hAnsiTheme="minorHAnsi" w:cstheme="minorHAnsi"/>
          <w:color w:val="auto"/>
        </w:rPr>
        <w:t>:</w:t>
      </w:r>
    </w:p>
    <w:p w14:paraId="76EF35D5" w14:textId="278383F8" w:rsidR="00DE2ADC" w:rsidRPr="009C268D" w:rsidRDefault="00C10BC5" w:rsidP="00A75846">
      <w:pPr>
        <w:pStyle w:val="Akapitzlist"/>
        <w:numPr>
          <w:ilvl w:val="1"/>
          <w:numId w:val="26"/>
        </w:numPr>
        <w:ind w:right="38"/>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utrzymywania w Okresie Budowy Portfela wskazanych w Biznes Planie</w:t>
      </w:r>
      <w:r w:rsidR="00AF1742" w:rsidRPr="009C268D">
        <w:rPr>
          <w:rFonts w:asciiTheme="minorHAnsi" w:hAnsiTheme="minorHAnsi" w:cstheme="minorHAnsi"/>
          <w:color w:val="auto"/>
        </w:rPr>
        <w:t xml:space="preserve"> (Z</w:t>
      </w:r>
      <w:r w:rsidR="00200C57" w:rsidRPr="009C268D">
        <w:rPr>
          <w:rFonts w:asciiTheme="minorHAnsi" w:hAnsiTheme="minorHAnsi" w:cstheme="minorHAnsi"/>
          <w:color w:val="auto"/>
        </w:rPr>
        <w:t>ałącznik nr 1 )</w:t>
      </w:r>
      <w:r w:rsidR="006B1FAA" w:rsidRPr="009C268D">
        <w:rPr>
          <w:rFonts w:asciiTheme="minorHAnsi" w:hAnsiTheme="minorHAnsi" w:cstheme="minorHAnsi"/>
          <w:color w:val="auto"/>
        </w:rPr>
        <w:t xml:space="preserve"> placówek, w których Pośrednik Finansowy będzie obsługiwał Ostatecznych Odbiorców, </w:t>
      </w:r>
      <w:r w:rsidR="007D74B2" w:rsidRPr="009C268D">
        <w:rPr>
          <w:rFonts w:asciiTheme="minorHAnsi" w:hAnsiTheme="minorHAnsi" w:cstheme="minorHAnsi"/>
          <w:color w:val="auto"/>
        </w:rPr>
        <w:br/>
      </w:r>
      <w:r w:rsidR="006B1FAA" w:rsidRPr="009C268D">
        <w:rPr>
          <w:rFonts w:asciiTheme="minorHAnsi" w:hAnsiTheme="minorHAnsi" w:cstheme="minorHAnsi"/>
          <w:color w:val="auto"/>
        </w:rPr>
        <w:t>w tym w szczególności informował o zasadach udzielania  Pożyczek oraz przyjmował wnioski o udzielenie Pożycz</w:t>
      </w:r>
      <w:r w:rsidR="00710818" w:rsidRPr="009C268D">
        <w:rPr>
          <w:rFonts w:asciiTheme="minorHAnsi" w:hAnsiTheme="minorHAnsi" w:cstheme="minorHAnsi"/>
          <w:color w:val="auto"/>
        </w:rPr>
        <w:t>e</w:t>
      </w:r>
      <w:r w:rsidR="006B1FAA" w:rsidRPr="009C268D">
        <w:rPr>
          <w:rFonts w:asciiTheme="minorHAnsi" w:hAnsiTheme="minorHAnsi" w:cstheme="minorHAnsi"/>
          <w:color w:val="auto"/>
        </w:rPr>
        <w:t xml:space="preserve">k, a także przyjmował dokumenty związane z realizacją Umów Inwestycyjnych; </w:t>
      </w:r>
    </w:p>
    <w:p w14:paraId="51F12CF5" w14:textId="2BB91A60" w:rsidR="00DE2ADC" w:rsidRPr="009C268D" w:rsidRDefault="00A75846" w:rsidP="00A75846">
      <w:pPr>
        <w:pStyle w:val="Akapitzlist"/>
        <w:numPr>
          <w:ilvl w:val="1"/>
          <w:numId w:val="26"/>
        </w:numPr>
        <w:ind w:right="38"/>
        <w:rPr>
          <w:rFonts w:asciiTheme="minorHAnsi" w:hAnsiTheme="minorHAnsi" w:cstheme="minorHAnsi"/>
          <w:color w:val="auto"/>
        </w:rPr>
      </w:pPr>
      <w:r w:rsidRPr="009C268D">
        <w:rPr>
          <w:rFonts w:asciiTheme="minorHAnsi" w:hAnsiTheme="minorHAnsi" w:cstheme="minorHAnsi"/>
          <w:color w:val="auto"/>
        </w:rPr>
        <w:t>u</w:t>
      </w:r>
      <w:r w:rsidR="006B1FAA" w:rsidRPr="009C268D">
        <w:rPr>
          <w:rFonts w:asciiTheme="minorHAnsi" w:hAnsiTheme="minorHAnsi" w:cstheme="minorHAnsi"/>
          <w:color w:val="auto"/>
        </w:rPr>
        <w:t xml:space="preserve">trzymywania w całym Okresie realizacji Operacji </w:t>
      </w:r>
      <w:r w:rsidR="00200C57" w:rsidRPr="009C268D">
        <w:rPr>
          <w:rFonts w:asciiTheme="minorHAnsi" w:hAnsiTheme="minorHAnsi" w:cstheme="minorHAnsi"/>
          <w:color w:val="auto"/>
        </w:rPr>
        <w:t xml:space="preserve">minimum jednej </w:t>
      </w:r>
      <w:r w:rsidR="006B1FAA" w:rsidRPr="009C268D">
        <w:rPr>
          <w:rFonts w:asciiTheme="minorHAnsi" w:hAnsiTheme="minorHAnsi" w:cstheme="minorHAnsi"/>
          <w:color w:val="auto"/>
        </w:rPr>
        <w:t>placówki,</w:t>
      </w:r>
      <w:r w:rsidR="00C77353" w:rsidRPr="009C268D">
        <w:rPr>
          <w:rFonts w:asciiTheme="minorHAnsi" w:hAnsiTheme="minorHAnsi" w:cstheme="minorHAnsi"/>
          <w:color w:val="auto"/>
        </w:rPr>
        <w:t xml:space="preserve"> </w:t>
      </w:r>
      <w:r w:rsidR="006B1FAA" w:rsidRPr="009C268D">
        <w:rPr>
          <w:rFonts w:asciiTheme="minorHAnsi" w:hAnsiTheme="minorHAnsi" w:cstheme="minorHAnsi"/>
          <w:color w:val="auto"/>
        </w:rPr>
        <w:t>działającej na obszarze województwa</w:t>
      </w:r>
      <w:r w:rsidR="00710818" w:rsidRPr="009C268D">
        <w:rPr>
          <w:rFonts w:asciiTheme="minorHAnsi" w:hAnsiTheme="minorHAnsi" w:cstheme="minorHAnsi"/>
          <w:color w:val="auto"/>
        </w:rPr>
        <w:t xml:space="preserve"> kujawsko – pomorskiego</w:t>
      </w:r>
      <w:r w:rsidR="006B1FAA" w:rsidRPr="009C268D">
        <w:rPr>
          <w:rFonts w:asciiTheme="minorHAnsi" w:hAnsiTheme="minorHAnsi" w:cstheme="minorHAnsi"/>
          <w:color w:val="auto"/>
        </w:rPr>
        <w:t>, w której Pośrednik Finansowy będzie obsługiwał Ostatecznych Odbiorców, w tym w szczególności udzielał wszelkich informacji związanych z udziela</w:t>
      </w:r>
      <w:r w:rsidR="00710818" w:rsidRPr="009C268D">
        <w:rPr>
          <w:rFonts w:asciiTheme="minorHAnsi" w:hAnsiTheme="minorHAnsi" w:cstheme="minorHAnsi"/>
          <w:color w:val="auto"/>
        </w:rPr>
        <w:t xml:space="preserve">niem oraz obsługą </w:t>
      </w:r>
      <w:r w:rsidR="006B1FAA" w:rsidRPr="009C268D">
        <w:rPr>
          <w:rFonts w:asciiTheme="minorHAnsi" w:hAnsiTheme="minorHAnsi" w:cstheme="minorHAnsi"/>
          <w:color w:val="auto"/>
        </w:rPr>
        <w:t xml:space="preserve">Pożyczek oraz przyjmował dokumenty związane </w:t>
      </w:r>
      <w:r w:rsidR="007D74B2" w:rsidRPr="009C268D">
        <w:rPr>
          <w:rFonts w:asciiTheme="minorHAnsi" w:hAnsiTheme="minorHAnsi" w:cstheme="minorHAnsi"/>
          <w:color w:val="auto"/>
        </w:rPr>
        <w:br/>
      </w:r>
      <w:r w:rsidR="006B1FAA" w:rsidRPr="009C268D">
        <w:rPr>
          <w:rFonts w:asciiTheme="minorHAnsi" w:hAnsiTheme="minorHAnsi" w:cstheme="minorHAnsi"/>
          <w:color w:val="auto"/>
        </w:rPr>
        <w:t xml:space="preserve">z realizacją Operacji. </w:t>
      </w:r>
    </w:p>
    <w:p w14:paraId="23BBCFB9" w14:textId="02009095" w:rsidR="00AF492A" w:rsidRPr="009C268D" w:rsidRDefault="00EF724D" w:rsidP="00EF724D">
      <w:pPr>
        <w:pStyle w:val="Akapitzlist"/>
        <w:numPr>
          <w:ilvl w:val="0"/>
          <w:numId w:val="48"/>
        </w:numPr>
        <w:spacing w:after="365"/>
        <w:ind w:right="38"/>
        <w:rPr>
          <w:rFonts w:asciiTheme="minorHAnsi" w:hAnsiTheme="minorHAnsi" w:cstheme="minorHAnsi"/>
          <w:color w:val="auto"/>
        </w:rPr>
      </w:pPr>
      <w:r>
        <w:rPr>
          <w:rFonts w:asciiTheme="minorHAnsi" w:hAnsiTheme="minorHAnsi" w:cstheme="minorHAnsi"/>
          <w:color w:val="auto"/>
        </w:rPr>
        <w:t xml:space="preserve"> </w:t>
      </w:r>
      <w:r w:rsidR="006B1FAA" w:rsidRPr="009C268D">
        <w:rPr>
          <w:rFonts w:asciiTheme="minorHAnsi" w:hAnsiTheme="minorHAnsi" w:cstheme="minorHAnsi"/>
          <w:color w:val="auto"/>
        </w:rPr>
        <w:t xml:space="preserve">Zmiana adresu wskazanych w Biznes Planie placówek jest możliwa wyłącznie w obrębie tej samej </w:t>
      </w:r>
      <w:r w:rsidR="00AF492A" w:rsidRPr="009C268D">
        <w:rPr>
          <w:rFonts w:asciiTheme="minorHAnsi" w:hAnsiTheme="minorHAnsi" w:cstheme="minorHAnsi"/>
          <w:color w:val="auto"/>
        </w:rPr>
        <w:t xml:space="preserve">miejscowości </w:t>
      </w:r>
      <w:r w:rsidR="006B1FAA" w:rsidRPr="009C268D">
        <w:rPr>
          <w:rFonts w:asciiTheme="minorHAnsi" w:hAnsiTheme="minorHAnsi" w:cstheme="minorHAnsi"/>
          <w:color w:val="auto"/>
        </w:rPr>
        <w:t xml:space="preserve">lub za pisemną zgodą Menadżera. </w:t>
      </w:r>
    </w:p>
    <w:p w14:paraId="44A07ED3" w14:textId="49E2B49D" w:rsidR="00AF492A" w:rsidRPr="009C268D" w:rsidRDefault="00EF724D" w:rsidP="00EF724D">
      <w:pPr>
        <w:pStyle w:val="Akapitzlist"/>
        <w:numPr>
          <w:ilvl w:val="0"/>
          <w:numId w:val="48"/>
        </w:numPr>
        <w:spacing w:after="365"/>
        <w:ind w:right="38"/>
        <w:rPr>
          <w:rFonts w:asciiTheme="minorHAnsi" w:hAnsiTheme="minorHAnsi" w:cstheme="minorHAnsi"/>
          <w:color w:val="auto"/>
        </w:rPr>
      </w:pPr>
      <w:r>
        <w:rPr>
          <w:rFonts w:asciiTheme="minorHAnsi" w:hAnsiTheme="minorHAnsi" w:cstheme="minorHAnsi"/>
          <w:color w:val="auto"/>
        </w:rPr>
        <w:t xml:space="preserve"> </w:t>
      </w:r>
      <w:r w:rsidR="00AF492A" w:rsidRPr="009C268D">
        <w:rPr>
          <w:rFonts w:asciiTheme="minorHAnsi" w:hAnsiTheme="minorHAnsi" w:cstheme="minorHAnsi"/>
          <w:color w:val="auto"/>
        </w:rPr>
        <w:t>Pośrednik Finansowy jest zobowiązany aby wszelkie oświadczenie woli złożone w postaci elektronicznej opatrywać bezpiecznym podpisem elektronicznym weryfikowanym przy pomocy ważnego kwalifikowanego certyfikatu.</w:t>
      </w:r>
    </w:p>
    <w:p w14:paraId="1695A353" w14:textId="44F367E3" w:rsidR="00C10BC5" w:rsidRPr="009C268D" w:rsidRDefault="00EF724D" w:rsidP="00EF724D">
      <w:pPr>
        <w:pStyle w:val="Akapitzlist"/>
        <w:numPr>
          <w:ilvl w:val="0"/>
          <w:numId w:val="48"/>
        </w:numPr>
        <w:spacing w:before="120" w:after="0" w:line="276" w:lineRule="auto"/>
        <w:ind w:right="0"/>
        <w:rPr>
          <w:rFonts w:asciiTheme="minorHAnsi" w:hAnsiTheme="minorHAnsi" w:cstheme="minorHAnsi"/>
          <w:color w:val="auto"/>
        </w:rPr>
      </w:pPr>
      <w:r>
        <w:rPr>
          <w:rFonts w:asciiTheme="minorHAnsi" w:hAnsiTheme="minorHAnsi" w:cstheme="minorHAnsi"/>
          <w:color w:val="auto"/>
        </w:rPr>
        <w:t xml:space="preserve"> </w:t>
      </w:r>
      <w:r w:rsidR="00C10BC5" w:rsidRPr="009C268D">
        <w:rPr>
          <w:rFonts w:asciiTheme="minorHAnsi" w:hAnsiTheme="minorHAnsi" w:cstheme="minorHAnsi"/>
          <w:color w:val="auto"/>
        </w:rPr>
        <w:t>Jeżeli wobec Pośrednika Finansowego został złożony wniosek o ogłoszenie upadłości lub, gdy Pośrednik Finansowy postawiony jest w stan likwidacji albo, gdy ustanowiono zarząd komisaryczny bądź, gdy zawiesił swoją działalność lub jest przedmiotem postępowań prawnych o podobnym charakterze lub uległa znaczącemu pogorszeniu jego sytuacja ekonomiczna to Pośrednik Finansowy zobowiązany jest w terminie 3 dni poinformować Menadżera o tych okolicznościach.</w:t>
      </w:r>
    </w:p>
    <w:p w14:paraId="6620E247" w14:textId="77777777" w:rsidR="00C10BC5" w:rsidRPr="009C268D" w:rsidRDefault="00C10BC5" w:rsidP="00C10BC5">
      <w:pPr>
        <w:spacing w:after="365"/>
        <w:ind w:left="-8" w:right="38" w:firstLine="0"/>
        <w:rPr>
          <w:rFonts w:asciiTheme="minorHAnsi" w:hAnsiTheme="minorHAnsi" w:cstheme="minorHAnsi"/>
          <w:color w:val="auto"/>
        </w:rPr>
      </w:pPr>
    </w:p>
    <w:p w14:paraId="0DA5A0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21 Odpowiedzialność stron Umowy </w:t>
      </w:r>
    </w:p>
    <w:p w14:paraId="26041387"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w:t>
      </w:r>
      <w:r w:rsidRPr="009C268D">
        <w:rPr>
          <w:rFonts w:asciiTheme="minorHAnsi" w:hAnsiTheme="minorHAnsi" w:cstheme="minorHAnsi"/>
          <w:color w:val="auto"/>
        </w:rPr>
        <w:lastRenderedPageBreak/>
        <w:t xml:space="preserve">lub Instrumentu Finansowego nie może przekraczać kwoty Wkładu Funduszu Funduszy do Instrumentu Finansowego. </w:t>
      </w:r>
    </w:p>
    <w:p w14:paraId="62A4F57A" w14:textId="1E1B6C9A"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ciągu 10 Dni Roboczych od otrzymania stosownego wezwania, zwolni Menadżera od odpowiedzialności z tytułu wszelkich kosztów, szkód lub zobowiązań poniesionych przez Menadżera w wyniku: </w:t>
      </w:r>
    </w:p>
    <w:p w14:paraId="78F30331" w14:textId="77777777" w:rsidR="00DE2ADC" w:rsidRPr="009C268D" w:rsidRDefault="006B1FAA">
      <w:pPr>
        <w:numPr>
          <w:ilvl w:val="1"/>
          <w:numId w:val="2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wystąpienia Nieprawidłowości lub Istotnego Negatywnego Wpływu, lub  </w:t>
      </w:r>
    </w:p>
    <w:p w14:paraId="1DCE6FAE" w14:textId="77777777" w:rsidR="00DE2ADC" w:rsidRPr="009C268D" w:rsidRDefault="006B1FAA">
      <w:pPr>
        <w:numPr>
          <w:ilvl w:val="1"/>
          <w:numId w:val="28"/>
        </w:numPr>
        <w:spacing w:after="368"/>
        <w:ind w:left="993" w:right="38" w:hanging="427"/>
        <w:rPr>
          <w:rFonts w:asciiTheme="minorHAnsi" w:hAnsiTheme="minorHAnsi" w:cstheme="minorHAnsi"/>
          <w:color w:val="auto"/>
        </w:rPr>
      </w:pPr>
      <w:r w:rsidRPr="009C268D">
        <w:rPr>
          <w:rFonts w:asciiTheme="minorHAnsi" w:hAnsiTheme="minorHAnsi" w:cstheme="minorHAnsi"/>
          <w:color w:val="auto"/>
        </w:rPr>
        <w:t xml:space="preserve">wypłaty lub przygotowań do wypłaty Transzy wnioskowanej przez Pośrednika Finansowego, lecz niewypłaconej wskutek naruszenia co najmniej jednego postanowienia niniejszej Umowy (z wyjątkiem naruszenia wyłącznie ze strony Menadżera). </w:t>
      </w:r>
    </w:p>
    <w:p w14:paraId="139F29E0"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22 Nieprawidłowość oraz niezgodność z prawem </w:t>
      </w:r>
    </w:p>
    <w:p w14:paraId="5C162AAC"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2F3D23DD"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W przypadku wykrycia przez Pośrednika Finansowego Nieprawidłowości na poziomie Ostatecznego Odbiorcy, zobowiązany jest on do odzyskania Wkładu Funduszu Funduszy, którego dotyczy Nieprawidłowość wraz z rynkowymi odsetkami za odpowiedni okres, a wysokość rynkowych odsetek jest zgodna z</w:t>
      </w:r>
      <w:r w:rsidR="00730007" w:rsidRPr="009C268D">
        <w:rPr>
          <w:rFonts w:asciiTheme="minorHAnsi" w:hAnsiTheme="minorHAnsi" w:cstheme="minorHAnsi"/>
          <w:color w:val="auto"/>
        </w:rPr>
        <w:t xml:space="preserve"> oprocentowaniem wskazanym w załączniku</w:t>
      </w:r>
      <w:r w:rsidRPr="009C268D">
        <w:rPr>
          <w:rFonts w:asciiTheme="minorHAnsi" w:hAnsiTheme="minorHAnsi" w:cstheme="minorHAnsi"/>
          <w:color w:val="auto"/>
        </w:rPr>
        <w:t xml:space="preserve"> nr 2 Metryka Instrumentu Finansowego –</w:t>
      </w:r>
      <w:r w:rsidR="000A6F96" w:rsidRPr="009C268D">
        <w:rPr>
          <w:rFonts w:asciiTheme="minorHAnsi" w:hAnsiTheme="minorHAnsi" w:cstheme="minorHAnsi"/>
          <w:color w:val="auto"/>
        </w:rPr>
        <w:t xml:space="preserve"> </w:t>
      </w:r>
      <w:r w:rsidR="00410097" w:rsidRPr="009C268D">
        <w:rPr>
          <w:rFonts w:asciiTheme="minorHAnsi" w:hAnsiTheme="minorHAnsi" w:cstheme="minorHAnsi"/>
          <w:color w:val="auto"/>
        </w:rPr>
        <w:t xml:space="preserve">Pożyczka na rozwój </w:t>
      </w:r>
      <w:r w:rsidR="00730007" w:rsidRPr="009C268D">
        <w:rPr>
          <w:rFonts w:asciiTheme="minorHAnsi" w:hAnsiTheme="minorHAnsi" w:cstheme="minorHAnsi"/>
          <w:color w:val="auto"/>
        </w:rPr>
        <w:t>oraz załączniku</w:t>
      </w:r>
      <w:r w:rsidRPr="009C268D">
        <w:rPr>
          <w:rFonts w:asciiTheme="minorHAnsi" w:hAnsiTheme="minorHAnsi" w:cstheme="minorHAnsi"/>
          <w:color w:val="auto"/>
        </w:rPr>
        <w:t xml:space="preserve"> nr 3</w:t>
      </w:r>
      <w:r w:rsidR="00410097" w:rsidRPr="009C268D">
        <w:rPr>
          <w:rFonts w:asciiTheme="minorHAnsi" w:hAnsiTheme="minorHAnsi" w:cstheme="minorHAnsi"/>
          <w:color w:val="auto"/>
        </w:rPr>
        <w:t xml:space="preserve"> Metryk</w:t>
      </w:r>
      <w:r w:rsidRPr="009C268D">
        <w:rPr>
          <w:rFonts w:asciiTheme="minorHAnsi" w:hAnsiTheme="minorHAnsi" w:cstheme="minorHAnsi"/>
          <w:color w:val="auto"/>
        </w:rPr>
        <w:t>a Instrumentu Finansowego – Pożyczka</w:t>
      </w:r>
      <w:r w:rsidR="00410097"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4E43CF16"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Odzyskany Wkład Funduszu Funduszy nie może być ponownie wydatkowany na Inwestycję, której dotyczyła Nieprawidłowość. </w:t>
      </w:r>
    </w:p>
    <w:p w14:paraId="1A6C70BC" w14:textId="5795AED3"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Nieprawidłowości wykrytych przez Pośrednika Finansowego, odzyskany Wkład Funduszu Funduszy może zostać przeznaczony na inne Inwestycje u Ostatecznych Odbiorców  </w:t>
      </w:r>
      <w:r w:rsidR="000A6F96"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w:t>
      </w:r>
    </w:p>
    <w:p w14:paraId="4D2DABCC" w14:textId="7BC942CC"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C24803B" w14:textId="77BC1AC5"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t>
      </w:r>
      <w:r w:rsidR="000A6F96" w:rsidRPr="009C268D">
        <w:rPr>
          <w:rFonts w:asciiTheme="minorHAnsi" w:hAnsiTheme="minorHAnsi" w:cstheme="minorHAnsi"/>
          <w:color w:val="auto"/>
        </w:rPr>
        <w:br/>
      </w:r>
      <w:r w:rsidRPr="009C268D">
        <w:rPr>
          <w:rFonts w:asciiTheme="minorHAnsi" w:hAnsiTheme="minorHAnsi" w:cstheme="minorHAnsi"/>
          <w:color w:val="auto"/>
        </w:rPr>
        <w:t>w Załączniku</w:t>
      </w:r>
      <w:r w:rsidR="009C43CB" w:rsidRPr="009C268D">
        <w:rPr>
          <w:rFonts w:asciiTheme="minorHAnsi" w:hAnsiTheme="minorHAnsi" w:cstheme="minorHAnsi"/>
          <w:color w:val="auto"/>
        </w:rPr>
        <w:t xml:space="preserve"> nr</w:t>
      </w:r>
      <w:r w:rsidR="00DC7FFA" w:rsidRPr="009C268D">
        <w:rPr>
          <w:rFonts w:asciiTheme="minorHAnsi" w:hAnsiTheme="minorHAnsi" w:cstheme="minorHAnsi"/>
          <w:color w:val="auto"/>
        </w:rPr>
        <w:t xml:space="preserve"> 8</w:t>
      </w:r>
      <w:r w:rsidRPr="009C268D">
        <w:rPr>
          <w:rFonts w:asciiTheme="minorHAnsi" w:hAnsiTheme="minorHAnsi" w:cstheme="minorHAnsi"/>
          <w:color w:val="auto"/>
        </w:rPr>
        <w:t xml:space="preserve"> do Umowy, z zastrzeżeniem ust. 8 poniżej. </w:t>
      </w:r>
    </w:p>
    <w:p w14:paraId="4F585071"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odpowiada za zwrot Wkładu Funduszu Funduszy, którego dotyczy Nieprawidłowość, pod warunkiem że wykaże on, iż w przypadku danej Nieprawidłowości spełnione są łącznie następujące warunki: </w:t>
      </w:r>
    </w:p>
    <w:p w14:paraId="0A12E661"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Nieprawidłowość wystąpiła na poziomie Ostatecznego Odbiorcy; </w:t>
      </w:r>
    </w:p>
    <w:p w14:paraId="121CDD39"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spełnił wymogi, o których mowa w art. 6 ust. 1 Rozporządzenia Delegowanego, odnośnie do Wkładu Funduszu Funduszy, którego dotyczy Nieprawidłowość; </w:t>
      </w:r>
    </w:p>
    <w:p w14:paraId="785FA035"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środki których dotyczy Nieprawidłowość, nie mogły zostać odzyskane, pomimo tego, że Pośrednik Finansowy podjął z należytą starannością wszystkie mające zastosowanie środki umowne i prawne. </w:t>
      </w:r>
    </w:p>
    <w:p w14:paraId="0791FC8E" w14:textId="7DF96EF8"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o których mowa w § 10 Umowy.  </w:t>
      </w:r>
    </w:p>
    <w:p w14:paraId="06928B43"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14:paraId="60EE9250"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przypadkach nieuregulowanych w niniejszym paragrafie zastosowanie będą mały odpowiednie Wytyczne. </w:t>
      </w:r>
    </w:p>
    <w:p w14:paraId="3B6FEA45" w14:textId="0F71BAE8"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Jeżeli wykonywanie zobowiązań wynikających z niniejszej Umowy, w tym wypłata jakiejkolwiek Transzy przez Menadżera okaże się niezgodne z</w:t>
      </w:r>
      <w:r w:rsidR="00AE760F" w:rsidRPr="009C268D">
        <w:rPr>
          <w:rFonts w:asciiTheme="minorHAnsi" w:hAnsiTheme="minorHAnsi" w:cstheme="minorHAnsi"/>
          <w:color w:val="auto"/>
        </w:rPr>
        <w:t xml:space="preserve"> prawem lub Umową o Finansowaniu</w:t>
      </w:r>
      <w:r w:rsidRPr="009C268D">
        <w:rPr>
          <w:rFonts w:asciiTheme="minorHAnsi" w:hAnsiTheme="minorHAnsi" w:cstheme="minorHAnsi"/>
          <w:color w:val="auto"/>
        </w:rPr>
        <w:t xml:space="preserve">: </w:t>
      </w:r>
    </w:p>
    <w:p w14:paraId="4F7B1F6C" w14:textId="773593F6"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 niezwłocznie powiadomi Pośrednika Finansowego 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takiej niezgodności; </w:t>
      </w:r>
    </w:p>
    <w:p w14:paraId="41716194"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 powiadomieniu Pośrednika Finansowego przez Menadżera Wkład Funduszu Funduszy zostanie niezwłocznie unieważniony oraz </w:t>
      </w:r>
    </w:p>
    <w:p w14:paraId="35B94175"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zwróci wszelkie środki przekazane dotychczas przez Menadżera Pośrednikowi Finansowemu. </w:t>
      </w:r>
    </w:p>
    <w:p w14:paraId="1F11056A" w14:textId="65231BE0" w:rsidR="00DE2ADC" w:rsidRPr="009C268D" w:rsidRDefault="006B1FAA">
      <w:pPr>
        <w:numPr>
          <w:ilvl w:val="0"/>
          <w:numId w:val="29"/>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Menadżer uprawiony jest do dochodzenia roszczeń przeciwko Pośrednikowi Finansowemu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w drodze negocjacji lub kroków prawnych, w tym do podejmowania dopuszczalnych prawem czynności faktycznych i prawnych niezbędnych do odzyskania kwot wykorzystanych przez Pośrednika Finansowego niezgodnie z niniejszą Umową. </w:t>
      </w:r>
    </w:p>
    <w:p w14:paraId="6B097A2A"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23 Zmiana postanowień Umowy </w:t>
      </w:r>
    </w:p>
    <w:p w14:paraId="6EC48ACD" w14:textId="3B47E276" w:rsidR="001D6EBE" w:rsidRPr="009C268D" w:rsidRDefault="006B1FAA" w:rsidP="001D6EBE">
      <w:pPr>
        <w:pStyle w:val="Akapitzlist"/>
        <w:numPr>
          <w:ilvl w:val="0"/>
          <w:numId w:val="41"/>
        </w:numPr>
        <w:shd w:val="clear" w:color="auto" w:fill="FFFFFF"/>
        <w:spacing w:after="120" w:line="240" w:lineRule="auto"/>
        <w:ind w:left="284" w:right="0" w:hanging="284"/>
        <w:contextualSpacing w:val="0"/>
        <w:rPr>
          <w:rFonts w:asciiTheme="minorHAnsi" w:hAnsiTheme="minorHAnsi" w:cstheme="minorHAnsi"/>
          <w:color w:val="auto"/>
        </w:rPr>
      </w:pPr>
      <w:r w:rsidRPr="009C268D">
        <w:rPr>
          <w:rFonts w:asciiTheme="minorHAnsi" w:hAnsiTheme="minorHAnsi" w:cstheme="minorHAnsi"/>
          <w:color w:val="auto"/>
        </w:rPr>
        <w:t>Menadżer przewiduje</w:t>
      </w:r>
      <w:r w:rsidR="001D6EBE" w:rsidRPr="009C268D">
        <w:rPr>
          <w:rFonts w:asciiTheme="minorHAnsi" w:hAnsiTheme="minorHAnsi" w:cstheme="minorHAnsi"/>
          <w:color w:val="auto"/>
        </w:rPr>
        <w:t xml:space="preserve"> p</w:t>
      </w:r>
      <w:r w:rsidR="0041071A" w:rsidRPr="009C268D">
        <w:rPr>
          <w:rFonts w:asciiTheme="minorHAnsi" w:hAnsiTheme="minorHAnsi" w:cstheme="minorHAnsi"/>
          <w:color w:val="auto"/>
        </w:rPr>
        <w:t>oza przesłankami zmiany umowy dopuszczalnymi na podstawie art. 144 ust. 1 pkt 2)-6) U</w:t>
      </w:r>
      <w:r w:rsidR="001D6EBE" w:rsidRPr="009C268D">
        <w:rPr>
          <w:rFonts w:asciiTheme="minorHAnsi" w:hAnsiTheme="minorHAnsi" w:cstheme="minorHAnsi"/>
          <w:color w:val="auto"/>
        </w:rPr>
        <w:t xml:space="preserve">stawy </w:t>
      </w:r>
      <w:r w:rsidR="0041071A" w:rsidRPr="009C268D">
        <w:rPr>
          <w:rFonts w:asciiTheme="minorHAnsi" w:hAnsiTheme="minorHAnsi" w:cstheme="minorHAnsi"/>
          <w:color w:val="auto"/>
        </w:rPr>
        <w:t xml:space="preserve">następujące możliwości dokonania zmian </w:t>
      </w:r>
      <w:r w:rsidR="001D6EBE" w:rsidRPr="009C268D">
        <w:rPr>
          <w:rFonts w:asciiTheme="minorHAnsi" w:hAnsiTheme="minorHAnsi" w:cstheme="minorHAnsi"/>
          <w:color w:val="auto"/>
        </w:rPr>
        <w:t xml:space="preserve">postanowień niniejszej Umowy  </w:t>
      </w:r>
      <w:r w:rsidR="001D6EBE" w:rsidRPr="009C268D">
        <w:rPr>
          <w:rFonts w:asciiTheme="minorHAnsi" w:hAnsiTheme="minorHAnsi" w:cstheme="minorHAnsi"/>
          <w:color w:val="auto"/>
        </w:rPr>
        <w:br/>
        <w:t xml:space="preserve">w stosunku do treści Oferty </w:t>
      </w:r>
      <w:r w:rsidR="0041071A" w:rsidRPr="009C268D">
        <w:rPr>
          <w:rFonts w:asciiTheme="minorHAnsi" w:hAnsiTheme="minorHAnsi" w:cstheme="minorHAnsi"/>
          <w:color w:val="auto"/>
        </w:rPr>
        <w:t>oraz określa warunki takiej zmiany:</w:t>
      </w:r>
      <w:r w:rsidR="001D6EBE" w:rsidRPr="009C268D">
        <w:rPr>
          <w:rFonts w:asciiTheme="minorHAnsi" w:hAnsiTheme="minorHAnsi" w:cstheme="minorHAnsi"/>
          <w:color w:val="auto"/>
        </w:rPr>
        <w:t xml:space="preserve"> </w:t>
      </w:r>
    </w:p>
    <w:p w14:paraId="4786F08A" w14:textId="3C48017C" w:rsidR="003630AA" w:rsidRPr="009C268D" w:rsidRDefault="003630AA" w:rsidP="003630AA">
      <w:pPr>
        <w:pStyle w:val="Akapitzlist"/>
        <w:numPr>
          <w:ilvl w:val="1"/>
          <w:numId w:val="41"/>
        </w:numPr>
        <w:shd w:val="clear" w:color="auto" w:fill="FFFFFF"/>
        <w:spacing w:after="120" w:line="240" w:lineRule="auto"/>
        <w:ind w:right="0"/>
        <w:rPr>
          <w:rFonts w:asciiTheme="minorHAnsi" w:hAnsiTheme="minorHAnsi" w:cstheme="minorHAnsi"/>
          <w:color w:val="auto"/>
        </w:rPr>
      </w:pPr>
      <w:r w:rsidRPr="009C268D">
        <w:rPr>
          <w:rFonts w:asciiTheme="minorHAnsi" w:hAnsiTheme="minorHAnsi" w:cstheme="minorHAnsi"/>
          <w:color w:val="auto"/>
        </w:rPr>
        <w:lastRenderedPageBreak/>
        <w:t>zmiana osób wskazanych w Ofercie Pośrednika Finansowego skierowanych do realizacji zamówienia pod warunkiem wystąpienia do Menadżera przez  Pośrednika Finansowego z umotywowanym wnioskiem i uzyskania pisemnej zgody Menadżera. Nowe osoby muszą spełniać warunki określone w SIWZ i zadeklarowane w Ofercie Pośrednika Finansowego,</w:t>
      </w:r>
    </w:p>
    <w:p w14:paraId="469B5381" w14:textId="7B9E1877" w:rsidR="003630AA" w:rsidRPr="00A74AC6" w:rsidRDefault="003630AA" w:rsidP="00D21045">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A74AC6">
        <w:rPr>
          <w:rFonts w:asciiTheme="minorHAnsi" w:hAnsiTheme="minorHAnsi" w:cstheme="minorHAnsi"/>
          <w:color w:val="auto"/>
        </w:rPr>
        <w:t xml:space="preserve">zmiana adresu placówki, w której prowadzona będzie obsługa klienta, pod warunkiem wystąpienia do Menadżera przez Pośrednika Finansowego z umotywowanym wnioskiem i uzyskania pisemnej zgody Menadżera. Łączna liczba miejscowości, </w:t>
      </w:r>
      <w:r w:rsidRPr="00A74AC6">
        <w:rPr>
          <w:rFonts w:asciiTheme="minorHAnsi" w:hAnsiTheme="minorHAnsi" w:cstheme="minorHAnsi"/>
          <w:color w:val="auto"/>
        </w:rPr>
        <w:br/>
        <w:t>w których zlokalizowane będą placówki nie może ulec zmniejszeniu w stosunku do Oferty Pośrednika Finansowego,</w:t>
      </w:r>
    </w:p>
    <w:p w14:paraId="4FDF454B"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w przypadku nieskorzystania przez Menadżera z Prawa Opcji lub wcześniejszego zakończenia Okresu Wygaszania Portfela, po uzgodnieniu z Pośrednikiem Finansowym, okres realizacji zamówienia może ulec skróceniu,</w:t>
      </w:r>
    </w:p>
    <w:p w14:paraId="696680A2" w14:textId="69446DA0" w:rsidR="00BF7ABA" w:rsidRPr="009C268D" w:rsidRDefault="00BF7AB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na wniosek Pośrednika Finansowego Okres Budowy Portfela,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43722863"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zasad dokonywania realizacji Operacji, która nie powoduje zwiększenia kosztów obciążających Fundusz Funduszy, </w:t>
      </w:r>
    </w:p>
    <w:p w14:paraId="0D842526"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treści dokumentów przedstawianych wzajemnie przez Strony w trakcie realizacji Umowy,</w:t>
      </w:r>
    </w:p>
    <w:p w14:paraId="2191EBB6"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760C74D7"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6EB4022"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1A084513"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w Programie lub Projekcie wpływająca na realizację Umowy,</w:t>
      </w:r>
      <w:r w:rsidRPr="009C268D" w:rsidDel="004D58BB">
        <w:rPr>
          <w:rFonts w:asciiTheme="minorHAnsi" w:hAnsiTheme="minorHAnsi" w:cstheme="minorHAnsi"/>
          <w:color w:val="auto"/>
        </w:rPr>
        <w:t xml:space="preserve"> </w:t>
      </w:r>
    </w:p>
    <w:p w14:paraId="4A4EB2E2"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innych przepisów powszechnie obowiązujących w zakresie mającym wpływ na realizację umowy lub zakres świadczenia którejkolwiek za stron,</w:t>
      </w:r>
    </w:p>
    <w:p w14:paraId="48315ECB" w14:textId="77777777" w:rsidR="003630AA" w:rsidRPr="009C268D" w:rsidRDefault="003630AA" w:rsidP="003630AA">
      <w:pPr>
        <w:pStyle w:val="Default"/>
        <w:numPr>
          <w:ilvl w:val="1"/>
          <w:numId w:val="41"/>
        </w:numPr>
        <w:spacing w:after="120"/>
        <w:jc w:val="both"/>
        <w:rPr>
          <w:rFonts w:asciiTheme="minorHAnsi" w:hAnsiTheme="minorHAnsi" w:cstheme="minorHAnsi"/>
          <w:color w:val="auto"/>
          <w:sz w:val="22"/>
          <w:szCs w:val="22"/>
        </w:rPr>
      </w:pPr>
      <w:r w:rsidRPr="009C268D">
        <w:rPr>
          <w:rFonts w:asciiTheme="minorHAnsi" w:hAnsiTheme="minorHAnsi" w:cstheme="minorHAnsi"/>
          <w:color w:val="auto"/>
          <w:sz w:val="22"/>
          <w:szCs w:val="22"/>
        </w:rPr>
        <w:t>z powodu zaistnienia omyłki pisarskiej lub rachunkowej,</w:t>
      </w:r>
    </w:p>
    <w:p w14:paraId="290E71A8" w14:textId="77777777" w:rsidR="003630AA"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33C6C8EE" w14:textId="1D516060" w:rsidR="00BC6802" w:rsidRPr="00C66722" w:rsidRDefault="00BC6802" w:rsidP="00BC6802">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t>zmiana wysokości wynagrodzenia na zasadach określonych w § 8 ust 5- 12.</w:t>
      </w:r>
    </w:p>
    <w:p w14:paraId="55EB10A6" w14:textId="367E37FC" w:rsidR="00C66722" w:rsidRPr="004310DB" w:rsidRDefault="00C66722" w:rsidP="00BC6802">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t xml:space="preserve">zmiana wysokości wynagrodzenia na zasadach określonych w § 8 w związku z § 7 </w:t>
      </w:r>
      <w:r w:rsidR="00E356F5">
        <w:br/>
      </w:r>
      <w:r>
        <w:t>ust.</w:t>
      </w:r>
      <w:r w:rsidR="00E356F5">
        <w:t xml:space="preserve"> </w:t>
      </w:r>
      <w:r>
        <w:t>2.</w:t>
      </w:r>
      <w:r w:rsidR="00E356F5">
        <w:t xml:space="preserve"> (wynagrodzenie dodatkowe).</w:t>
      </w:r>
    </w:p>
    <w:p w14:paraId="5F2544A1" w14:textId="77777777" w:rsidR="00BC6802" w:rsidRPr="009C268D" w:rsidRDefault="00BC6802" w:rsidP="00BC6802">
      <w:pPr>
        <w:pStyle w:val="Akapitzlist"/>
        <w:shd w:val="clear" w:color="auto" w:fill="FFFFFF"/>
        <w:spacing w:after="120" w:line="240" w:lineRule="auto"/>
        <w:ind w:left="1440" w:right="0" w:firstLine="0"/>
        <w:contextualSpacing w:val="0"/>
        <w:rPr>
          <w:rFonts w:asciiTheme="minorHAnsi" w:hAnsiTheme="minorHAnsi" w:cstheme="minorHAnsi"/>
          <w:color w:val="auto"/>
        </w:rPr>
      </w:pPr>
    </w:p>
    <w:p w14:paraId="3E9B1147" w14:textId="004F85A4" w:rsidR="00DE2ADC" w:rsidRPr="009C268D" w:rsidRDefault="006B1FAA" w:rsidP="00E06918">
      <w:pPr>
        <w:pStyle w:val="Akapitzlist"/>
        <w:numPr>
          <w:ilvl w:val="0"/>
          <w:numId w:val="41"/>
        </w:numPr>
        <w:spacing w:after="371"/>
        <w:ind w:right="38"/>
        <w:rPr>
          <w:rFonts w:asciiTheme="minorHAnsi" w:hAnsiTheme="minorHAnsi" w:cstheme="minorHAnsi"/>
          <w:color w:val="auto"/>
        </w:rPr>
      </w:pPr>
      <w:r w:rsidRPr="009C268D">
        <w:rPr>
          <w:rFonts w:asciiTheme="minorHAnsi" w:hAnsiTheme="minorHAnsi" w:cstheme="minorHAnsi"/>
          <w:color w:val="auto"/>
        </w:rPr>
        <w:t xml:space="preserve">Wszelkie zmiany treści niniejszej Umowy wymagają formy pisemnej pod rygorem nieważności. </w:t>
      </w:r>
    </w:p>
    <w:p w14:paraId="5DF2A05E"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24 Rozwiązanie Umowy </w:t>
      </w:r>
    </w:p>
    <w:p w14:paraId="3FFF0C3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przez każdą ze Stron z zachowaniem trzymiesięcznego okresu wypowiedzenia, ze skutkiem na koniec miesiąca. Rozwiązanie Umowy w tym trybie wymaga doręczenia drugiej Stronie pisemnego oświadczenia o rozwiązaniu Umowy.  </w:t>
      </w:r>
    </w:p>
    <w:p w14:paraId="3685750D"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Wypowiedzenie Umowy może być dokonane w każdym czasie i może nastąpić wyłącznie: </w:t>
      </w:r>
    </w:p>
    <w:p w14:paraId="38E834FC" w14:textId="6A701B06"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Menadżera – w przypadku braku wywiązania się przez Pośrednika Finansowego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jakiegokolwiek obowiązku wynikającego z niniejszej Umowy; </w:t>
      </w:r>
    </w:p>
    <w:p w14:paraId="3F458967" w14:textId="69C9A858"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Pośrednika Finansowego – w przypadku niewywiązania się przez Menadżera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7E25EB9A" w:rsidR="00DE2ADC" w:rsidRPr="009C268D" w:rsidRDefault="006B1FAA" w:rsidP="00B0367C">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9C268D">
        <w:rPr>
          <w:rFonts w:asciiTheme="minorHAnsi" w:hAnsiTheme="minorHAnsi" w:cstheme="minorHAnsi"/>
          <w:color w:val="auto"/>
        </w:rPr>
        <w:t xml:space="preserve"> </w:t>
      </w:r>
      <w:r w:rsidRPr="009C268D">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otrzymania takiego zawiadomienia. </w:t>
      </w:r>
    </w:p>
    <w:p w14:paraId="63387CE7"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14:paraId="091CA03C"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rozwiązać niniejszą Umowę bez wypowiedzenia, w szczególności, jeżeli: </w:t>
      </w:r>
    </w:p>
    <w:p w14:paraId="2A3BCA02" w14:textId="77777777" w:rsidR="00DE2ADC" w:rsidRPr="009C268D" w:rsidRDefault="006B1FAA">
      <w:pPr>
        <w:numPr>
          <w:ilvl w:val="1"/>
          <w:numId w:val="31"/>
        </w:numPr>
        <w:spacing w:after="138"/>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wystąpiła Nieprawidłowość systemowa; </w:t>
      </w:r>
    </w:p>
    <w:p w14:paraId="52C168A5" w14:textId="61CF6413"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wykorzystał wniesiony Wkład Funduszu Funduszy, Przychody Funduszu Funduszy lub Zasoby Zwrócone </w:t>
      </w:r>
      <w:r w:rsidR="00A15A76" w:rsidRPr="009C268D">
        <w:rPr>
          <w:rFonts w:asciiTheme="minorHAnsi" w:hAnsiTheme="minorHAnsi" w:cstheme="minorHAnsi"/>
          <w:color w:val="auto"/>
        </w:rPr>
        <w:t xml:space="preserve">niezgodnie z celami, </w:t>
      </w:r>
      <w:r w:rsidRPr="009C268D">
        <w:rPr>
          <w:rFonts w:asciiTheme="minorHAnsi" w:hAnsiTheme="minorHAnsi" w:cstheme="minorHAnsi"/>
          <w:color w:val="auto"/>
        </w:rPr>
        <w:t xml:space="preserve">niezgodnie z Umową, przepisami prawa lub procedurami właściwymi dla Operacji lub nie zwrócił ich Menadżerowi w terminie; </w:t>
      </w:r>
    </w:p>
    <w:p w14:paraId="699E9E4C" w14:textId="26CBF89E" w:rsidR="00DE2ADC" w:rsidRPr="009C268D" w:rsidRDefault="006B1FAA" w:rsidP="00902E1E">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0FDF843E"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złożył lub przedstawił Menadżerowi lub Instytucji Zarządzającej</w:t>
      </w:r>
      <w:r w:rsidR="00902E1E" w:rsidRPr="009C268D">
        <w:rPr>
          <w:rFonts w:asciiTheme="minorHAnsi" w:hAnsiTheme="minorHAnsi" w:cstheme="minorHAnsi"/>
          <w:color w:val="auto"/>
        </w:rPr>
        <w:t xml:space="preserve"> bądź innemu uprawnionemu podmiotowi </w:t>
      </w:r>
      <w:r w:rsidRPr="009C268D">
        <w:rPr>
          <w:rFonts w:asciiTheme="minorHAnsi" w:hAnsiTheme="minorHAnsi" w:cstheme="minorHAnsi"/>
          <w:color w:val="auto"/>
        </w:rPr>
        <w:t xml:space="preserve">w toku wykonywanych czynności związanych </w:t>
      </w:r>
      <w:r w:rsidR="009C268D">
        <w:rPr>
          <w:rFonts w:asciiTheme="minorHAnsi" w:hAnsiTheme="minorHAnsi" w:cstheme="minorHAnsi"/>
          <w:color w:val="auto"/>
        </w:rPr>
        <w:br/>
      </w:r>
      <w:r w:rsidRPr="009C268D">
        <w:rPr>
          <w:rFonts w:asciiTheme="minorHAnsi" w:hAnsiTheme="minorHAnsi" w:cstheme="minorHAnsi"/>
          <w:color w:val="auto"/>
        </w:rPr>
        <w:t xml:space="preserve">z zawarciem Umowy i jej realizacja nieprawdziwe, sfałszowane, podrobione, przerobione lub poświadczające nieprawdę albo niepełne dokumenty lub informacje;  </w:t>
      </w:r>
    </w:p>
    <w:p w14:paraId="7940C0E2" w14:textId="1A5F57D9"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zawiesił realizację swych obowiązków wynikających z Umowy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519C1D53"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w okresie obowiązywania Um</w:t>
      </w:r>
      <w:r w:rsidR="00AA0C28" w:rsidRPr="009C268D">
        <w:rPr>
          <w:rFonts w:asciiTheme="minorHAnsi" w:hAnsiTheme="minorHAnsi" w:cstheme="minorHAnsi"/>
          <w:color w:val="auto"/>
        </w:rPr>
        <w:t xml:space="preserve">owy dokonał przeniesienia praw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i obowiązków wynikających z Umowy na rzecz osób trzecich, bez pisemnej zgody Menadżera; </w:t>
      </w:r>
    </w:p>
    <w:p w14:paraId="2E7C6C9C" w14:textId="77777777"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zachodzi co najmniej jedna z okoliczności określonych w art. 145a Ustawy Pzp. </w:t>
      </w:r>
    </w:p>
    <w:p w14:paraId="20B4C22F" w14:textId="6D1DE186" w:rsidR="00AA0C28" w:rsidRPr="009C268D" w:rsidRDefault="00AA0C28" w:rsidP="00AA0C28">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wniósł zabezpieczenia prawidłowej realizacji umowy w formie </w:t>
      </w:r>
      <w:r w:rsidRPr="009C268D">
        <w:rPr>
          <w:rFonts w:asciiTheme="minorHAnsi" w:hAnsiTheme="minorHAnsi" w:cstheme="minorHAnsi"/>
          <w:color w:val="auto"/>
        </w:rPr>
        <w:br/>
        <w:t xml:space="preserve">i terminie określonym w § 13 Umowy. </w:t>
      </w:r>
    </w:p>
    <w:p w14:paraId="268974CF" w14:textId="77777777" w:rsidR="00A601CF" w:rsidRPr="009C268D" w:rsidRDefault="00A601CF" w:rsidP="00A601CF">
      <w:pPr>
        <w:pStyle w:val="Akapitzlist"/>
        <w:numPr>
          <w:ilvl w:val="1"/>
          <w:numId w:val="31"/>
        </w:numPr>
        <w:spacing w:before="120" w:after="0" w:line="276" w:lineRule="auto"/>
        <w:ind w:right="0"/>
        <w:rPr>
          <w:rFonts w:asciiTheme="minorHAnsi" w:hAnsiTheme="minorHAnsi" w:cstheme="minorHAnsi"/>
          <w:color w:val="auto"/>
        </w:rPr>
      </w:pPr>
      <w:r w:rsidRPr="009C268D">
        <w:rPr>
          <w:rFonts w:asciiTheme="minorHAnsi" w:hAnsiTheme="minorHAnsi" w:cstheme="minorHAnsi"/>
          <w:color w:val="auto"/>
        </w:rPr>
        <w:t xml:space="preserve">Jeżeli wobec Pośrednika Finansowego został złożony wniosek o ogłoszenie upadłości lub, gdy Pośrednik Finansowy postawiony jest w stan likwidacji albo, gdy ustanowiono zarząd komisaryczny bądź, gdy zawiesił swoją działalność lub jest przedmiotem postępowań </w:t>
      </w:r>
      <w:r w:rsidRPr="009C268D">
        <w:rPr>
          <w:rFonts w:asciiTheme="minorHAnsi" w:hAnsiTheme="minorHAnsi" w:cstheme="minorHAnsi"/>
          <w:color w:val="auto"/>
        </w:rPr>
        <w:lastRenderedPageBreak/>
        <w:t>prawnych o podobnym charakterze lub uległa znaczącemu pogorszeniu jego sytuacja ekonomiczna.</w:t>
      </w:r>
    </w:p>
    <w:p w14:paraId="765F5F0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w wyniku zgodnej woli Stron. </w:t>
      </w:r>
    </w:p>
    <w:p w14:paraId="43CE99B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0022C671"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razie zaistnienia istotnej zmiany okoliczności powodującej, że wykonanie Umowy nie leży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14:paraId="044EB491"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wygaśnięcia lub rozwiązania niniejszej Umowy prawa i obowiązki Pośrednika Finansowego z niej wynikające przechodzą odpowiednio na: Menadżera, Instytucję Zarządzającą lub podmiot przez nią wskazany. </w:t>
      </w:r>
    </w:p>
    <w:p w14:paraId="5A71DC0A" w14:textId="5B4FC985"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wcześniejszego rozwiązania Umowy, Pośrednik Finansowy zostanie zwolniony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14:paraId="5D1362C4"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14:paraId="4BC0F210" w14:textId="7108E284"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Niezależnie od przyczyny rozwiązania Umowy, Pośrednik Finansowy zobowiązany jest do przedstawienia końcowego Sprawozdania z Postępu oraz do archiwizowania dokumentacji związanej z jej realizacją. Szczegółowe wymagania do</w:t>
      </w:r>
      <w:r w:rsidR="00902E1E" w:rsidRPr="009C268D">
        <w:rPr>
          <w:rFonts w:asciiTheme="minorHAnsi" w:hAnsiTheme="minorHAnsi" w:cstheme="minorHAnsi"/>
          <w:color w:val="auto"/>
        </w:rPr>
        <w:t xml:space="preserve">tyczące końcowego Sprawozdania </w:t>
      </w:r>
      <w:r w:rsidRPr="009C268D">
        <w:rPr>
          <w:rFonts w:asciiTheme="minorHAnsi" w:hAnsiTheme="minorHAnsi" w:cstheme="minorHAnsi"/>
          <w:color w:val="auto"/>
        </w:rPr>
        <w:t xml:space="preserve">z Postępu oraz wymagania dotyczące archiwizacji Menadżer może określić osobnym dokumentem w trakcie realizacji Umowy. </w:t>
      </w:r>
    </w:p>
    <w:p w14:paraId="44132921"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25 Konflikt interesów </w:t>
      </w:r>
    </w:p>
    <w:p w14:paraId="2E1D9E3F" w14:textId="77777777" w:rsidR="00DE2ADC" w:rsidRPr="009C268D" w:rsidRDefault="006B1FAA">
      <w:pPr>
        <w:numPr>
          <w:ilvl w:val="0"/>
          <w:numId w:val="32"/>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56B9D34F" w:rsidR="00DE2ADC" w:rsidRPr="009C268D" w:rsidRDefault="006B1FAA">
      <w:pPr>
        <w:numPr>
          <w:ilvl w:val="0"/>
          <w:numId w:val="3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ma obowiązek odmówić zawarcia Umowy Inwestycyjnej z MŚP, w przypadku gdyby realizacja Umowy Inwestycyjnej prowadziła do wystąpienia Konfliktu interesów.  </w:t>
      </w:r>
    </w:p>
    <w:p w14:paraId="34A65272" w14:textId="01DACFBB" w:rsidR="00DE2ADC" w:rsidRPr="009C268D" w:rsidRDefault="006B1FAA">
      <w:pPr>
        <w:numPr>
          <w:ilvl w:val="0"/>
          <w:numId w:val="32"/>
        </w:numPr>
        <w:spacing w:after="368"/>
        <w:ind w:right="38" w:hanging="427"/>
        <w:rPr>
          <w:rFonts w:asciiTheme="minorHAnsi" w:hAnsiTheme="minorHAnsi" w:cstheme="minorHAnsi"/>
          <w:color w:val="auto"/>
        </w:rPr>
      </w:pPr>
      <w:r w:rsidRPr="009C268D">
        <w:rPr>
          <w:rFonts w:asciiTheme="minorHAnsi" w:hAnsiTheme="minorHAnsi" w:cstheme="minorHAnsi"/>
          <w:color w:val="auto"/>
        </w:rPr>
        <w:t>W przypadku wystąpienia Konfliktu interesów, Pośrednik Finansowy zobowiązany jest do wykreślenia Umowy Inwestycyjnej, w ramach której Konflikt interesów wystąpił z Portfela Pożyczek oraz do dokonania zwrotu wypłaconego Wkładu Funduszu Funduszy na odpowiedni rachunek bankowy,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BB59D74"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lastRenderedPageBreak/>
        <w:t xml:space="preserve">§ 26 Oświadczenia Pośrednika Finansowego </w:t>
      </w:r>
    </w:p>
    <w:p w14:paraId="31665444" w14:textId="77777777"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5BB3DAF6"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okresie od dnia złożenia Oferty w ramach Zamówienia do dnia zawarcia niniejszej Umowy, nie dokonał zmiany swojego statusu, o której mowa w niniejszej Umowie,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a w przypadku gdy zmiana taka nastąpiła, Pośrednik Finansowy zawiadomił o jej zajściu Menadżera i uzyskał jego pisemną akceptację. </w:t>
      </w:r>
    </w:p>
    <w:p w14:paraId="5E724683" w14:textId="4256F33D"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całym okresie realizacji Umowy zapewni zgodność z obowiązującymi przepisami prawa krajowego oraz unijnego w zakresie instrumentów finansowych, w tym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przepisami dotyczącymi EFSI, pomocy państwa, zamówień publicznych i odpowiednich norm oraz mającego zastosowanie prawa w zakresie zapobiegania praniu pieniędzy, zwalczania terroryzmu i oszustw podatkowych (zgodnie z art. 38 ust. 5 Rozporządzenia 1303/2013),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t>
      </w:r>
    </w:p>
    <w:p w14:paraId="6107FFC1" w14:textId="1CBE4AC6"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oświadcza, iż nie jest podmiotem ustanowionym i nie utrzymuje relacji biznesowych z podmiotami istniejącymi na terytoriach, których władze nie współpracują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Unią Europejską w odniesieniu do stosowania międzynarodowo uzgodnionych norm podatkowych, oraz odzwierciedla takie wymogi w swoich umowach z partnerami, </w:t>
      </w:r>
    </w:p>
    <w:p w14:paraId="0AEB8C19" w14:textId="3EE409F0"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oświadcza, iż przestrzega właściwe normy mające zastosowanie do przepisów w zakresie zapobiegania praniu pieniędzy oraz zwalczaniu terroryzmu i oszustw podatkowych, zgodnie z art. 140 ust. 4 Rozporządzenia 966/2012, </w:t>
      </w:r>
    </w:p>
    <w:p w14:paraId="096A4DAA"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spełnianie warunków w zakresie instrumentów finansowych, o których mowa w z art. 140 ust. 1 i 2 Rozporządzenia 966/2012, </w:t>
      </w:r>
    </w:p>
    <w:p w14:paraId="4E32172C"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podlega wykluczeniu z możliwości dostępu do środków publicznych na podstawie przepisów prawa ani osoby uprawnione do jego reprezentacji nie podlegają takiemu wykluczeniu, w szczególności na podstawie art. 207 Ufp,  </w:t>
      </w:r>
    </w:p>
    <w:p w14:paraId="5EE9B9F5" w14:textId="4D5E035E"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Pośredniku Finansowym nie ciąży obowiązek zwrotu pomocy, wynikający z decyzji Komisji Europejskiej uznającej pomoc za niezgodną z prawem oraz ze wspólnym rynkiem. </w:t>
      </w:r>
    </w:p>
    <w:p w14:paraId="478FE204" w14:textId="77777777" w:rsidR="00DE2ADC" w:rsidRPr="009C268D" w:rsidRDefault="006B1FAA">
      <w:pPr>
        <w:numPr>
          <w:ilvl w:val="0"/>
          <w:numId w:val="33"/>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Operacji z politykami horyzontalnymi, tj. zasadą promowania równości mężczyzn i kobiet; zasadą równości szans i niedyskryminacji oraz zasadą zrównoważonego rozwoju.  </w:t>
      </w:r>
    </w:p>
    <w:p w14:paraId="75DE9083"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27 Postanowienia końcowe </w:t>
      </w:r>
    </w:p>
    <w:p w14:paraId="765AE25B"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podlega wyłącznie prawu obowiązującemu na terytorium Rzeczypospolitej Polskiej.  </w:t>
      </w:r>
    </w:p>
    <w:p w14:paraId="17AAA523"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braku porozumienia spór będzie podlegał rozstrzygnięciu przez sąd powszechny właściwy dla siedziby Menadżera. </w:t>
      </w:r>
    </w:p>
    <w:p w14:paraId="480C4C8E"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Pośrednik Finansowy nie ma prawa do scedowania ani przeniesienia swoich praw czy obowiązków wynikających z niniejszej Umowy, bez uprzedniej pisemnej zgody Menadżera lub Instytucji Zarządzającej. </w:t>
      </w:r>
    </w:p>
    <w:p w14:paraId="63BC32C8"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ujawniać osobie kontrolowanej przezeń oraz innej osobie: </w:t>
      </w:r>
    </w:p>
    <w:p w14:paraId="656184F5" w14:textId="1A1651A4" w:rsidR="00DE2ADC" w:rsidRPr="009C268D" w:rsidRDefault="006B1FAA">
      <w:pPr>
        <w:numPr>
          <w:ilvl w:val="1"/>
          <w:numId w:val="3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niniejszej Umowy; </w:t>
      </w:r>
    </w:p>
    <w:p w14:paraId="69369FD1" w14:textId="77777777" w:rsidR="00DE2ADC" w:rsidRPr="009C268D" w:rsidRDefault="006B1FAA">
      <w:pPr>
        <w:numPr>
          <w:ilvl w:val="1"/>
          <w:numId w:val="34"/>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wszelkie informacje na temat Pośrednika Finansowego i niniejszej Umowy uznane przez Menadżera za właściwe.  </w:t>
      </w:r>
    </w:p>
    <w:p w14:paraId="19E33B1C" w14:textId="766A64F5"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wygaśnięcia lub </w:t>
      </w:r>
      <w:r w:rsidR="00AE760F" w:rsidRPr="009C268D">
        <w:rPr>
          <w:rFonts w:asciiTheme="minorHAnsi" w:hAnsiTheme="minorHAnsi" w:cstheme="minorHAnsi"/>
          <w:color w:val="auto"/>
        </w:rPr>
        <w:t>rozwiązania Umowy o Finansowaniu</w:t>
      </w:r>
      <w:r w:rsidRPr="009C268D">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O ile w Umowie nie zaznaczono inaczej, wszelkie powiadomienia związane z Umową wymagają formy pisemnej oraz muszą być dostarczane na adres podany do korespondencji oraz pocztą elektroniczną (email). </w:t>
      </w:r>
    </w:p>
    <w:p w14:paraId="0E7B67C1" w14:textId="77777777" w:rsidR="00DE2ADC" w:rsidRPr="009C268D" w:rsidRDefault="006B1FAA">
      <w:pPr>
        <w:numPr>
          <w:ilvl w:val="0"/>
          <w:numId w:val="34"/>
        </w:numPr>
        <w:spacing w:after="11"/>
        <w:ind w:right="38" w:hanging="427"/>
        <w:rPr>
          <w:rFonts w:asciiTheme="minorHAnsi" w:hAnsiTheme="minorHAnsi" w:cstheme="minorHAnsi"/>
          <w:color w:val="auto"/>
        </w:rPr>
      </w:pPr>
      <w:r w:rsidRPr="009C268D">
        <w:rPr>
          <w:rFonts w:asciiTheme="minorHAnsi" w:hAnsiTheme="minorHAnsi" w:cstheme="minorHAnsi"/>
          <w:color w:val="auto"/>
        </w:rPr>
        <w:t xml:space="preserve">Adresy dla celów powiadomień: </w:t>
      </w:r>
    </w:p>
    <w:p w14:paraId="2F48112F" w14:textId="77777777" w:rsidR="00DE2ADC" w:rsidRPr="009C268D" w:rsidRDefault="006B1FAA">
      <w:pPr>
        <w:spacing w:after="11"/>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7AC8092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6713BECF"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Załączniki stanowią integralną część Umowy. </w:t>
      </w:r>
    </w:p>
    <w:p w14:paraId="7B8BFA77" w14:textId="6546B2A1"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została sporządzona w języku polskim w trzech jednobrzmiących egzemplarzach, po jednym dla Menadżera, Pośrednika Finansowego oraz Instytucji Zarządzającej. </w:t>
      </w:r>
    </w:p>
    <w:p w14:paraId="44149D51"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wchodzi w życie z dniem jej podpisania przez obie Strony Umowy. </w:t>
      </w:r>
    </w:p>
    <w:p w14:paraId="65E41074"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Zmiany przepisów mające zastosowanie do Umowy zastępują z mocy prawa postanowienia Umowy. </w:t>
      </w:r>
    </w:p>
    <w:p w14:paraId="79581EC9" w14:textId="643FB137" w:rsidR="00DE2ADC" w:rsidRPr="009C268D" w:rsidRDefault="006B1FAA">
      <w:pPr>
        <w:numPr>
          <w:ilvl w:val="0"/>
          <w:numId w:val="34"/>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wymienione w Preambule do niniejszej Umowy. </w:t>
      </w:r>
    </w:p>
    <w:p w14:paraId="425037DE" w14:textId="77777777" w:rsidR="000466A2" w:rsidRDefault="000466A2">
      <w:pPr>
        <w:spacing w:after="338" w:line="259" w:lineRule="auto"/>
        <w:ind w:left="0" w:right="0" w:firstLine="0"/>
        <w:jc w:val="center"/>
        <w:rPr>
          <w:rFonts w:asciiTheme="minorHAnsi" w:hAnsiTheme="minorHAnsi" w:cstheme="minorHAnsi"/>
          <w:b/>
          <w:color w:val="auto"/>
        </w:rPr>
      </w:pPr>
    </w:p>
    <w:p w14:paraId="44A1ED65" w14:textId="77777777" w:rsidR="00DE2ADC" w:rsidRPr="009C268D" w:rsidRDefault="006B1FAA">
      <w:pPr>
        <w:spacing w:after="338" w:line="259" w:lineRule="auto"/>
        <w:ind w:left="0"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131D1695"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Załączniki </w:t>
      </w:r>
    </w:p>
    <w:p w14:paraId="5DF81244" w14:textId="01337E84" w:rsidR="00DE2ADC" w:rsidRPr="009C268D" w:rsidRDefault="00C91149">
      <w:pPr>
        <w:numPr>
          <w:ilvl w:val="0"/>
          <w:numId w:val="35"/>
        </w:numPr>
        <w:ind w:right="38" w:hanging="427"/>
        <w:rPr>
          <w:rFonts w:asciiTheme="minorHAnsi" w:hAnsiTheme="minorHAnsi" w:cstheme="minorHAnsi"/>
          <w:color w:val="auto"/>
        </w:rPr>
      </w:pPr>
      <w:r>
        <w:rPr>
          <w:rFonts w:asciiTheme="minorHAnsi" w:hAnsiTheme="minorHAnsi" w:cstheme="minorHAnsi"/>
          <w:color w:val="auto"/>
        </w:rPr>
        <w:t xml:space="preserve">Oferta wraz z </w:t>
      </w:r>
      <w:r w:rsidR="006B1FAA" w:rsidRPr="009C268D">
        <w:rPr>
          <w:rFonts w:asciiTheme="minorHAnsi" w:hAnsiTheme="minorHAnsi" w:cstheme="minorHAnsi"/>
          <w:color w:val="auto"/>
        </w:rPr>
        <w:t>Biznes Plan</w:t>
      </w:r>
      <w:r>
        <w:rPr>
          <w:rFonts w:asciiTheme="minorHAnsi" w:hAnsiTheme="minorHAnsi" w:cstheme="minorHAnsi"/>
          <w:color w:val="auto"/>
        </w:rPr>
        <w:t>em</w:t>
      </w:r>
      <w:r w:rsidR="006B1FAA" w:rsidRPr="009C268D">
        <w:rPr>
          <w:rFonts w:asciiTheme="minorHAnsi" w:hAnsiTheme="minorHAnsi" w:cstheme="minorHAnsi"/>
          <w:color w:val="auto"/>
        </w:rPr>
        <w:t xml:space="preserve">; </w:t>
      </w:r>
    </w:p>
    <w:p w14:paraId="10E1A721"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Metryka </w:t>
      </w:r>
      <w:r w:rsidR="00410097" w:rsidRPr="009C268D">
        <w:rPr>
          <w:rFonts w:asciiTheme="minorHAnsi" w:hAnsiTheme="minorHAnsi" w:cstheme="minorHAnsi"/>
          <w:color w:val="auto"/>
        </w:rPr>
        <w:t>Instrumentu Finansowego – Po</w:t>
      </w:r>
      <w:r w:rsidRPr="009C268D">
        <w:rPr>
          <w:rFonts w:asciiTheme="minorHAnsi" w:hAnsiTheme="minorHAnsi" w:cstheme="minorHAnsi"/>
          <w:color w:val="auto"/>
        </w:rPr>
        <w:t>życzka</w:t>
      </w:r>
      <w:r w:rsidR="00410097" w:rsidRPr="009C268D">
        <w:rPr>
          <w:rFonts w:asciiTheme="minorHAnsi" w:hAnsiTheme="minorHAnsi" w:cstheme="minorHAnsi"/>
          <w:color w:val="auto"/>
        </w:rPr>
        <w:t xml:space="preserve"> na rozwój </w:t>
      </w:r>
      <w:r w:rsidRPr="009C268D">
        <w:rPr>
          <w:rFonts w:asciiTheme="minorHAnsi" w:hAnsiTheme="minorHAnsi" w:cstheme="minorHAnsi"/>
          <w:color w:val="auto"/>
        </w:rPr>
        <w:t xml:space="preserve">; </w:t>
      </w:r>
    </w:p>
    <w:p w14:paraId="3BD54A18"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Metryka Instrumentu Finansowego – Pożyczka</w:t>
      </w:r>
      <w:r w:rsidR="00410097"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008861E6"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Procedura Składania Rozliczeń Operacji; </w:t>
      </w:r>
    </w:p>
    <w:p w14:paraId="0B206C9B"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Procedura Sprawozdawcza; </w:t>
      </w:r>
    </w:p>
    <w:p w14:paraId="0BD369FE"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Zasady przeprowadzania kontroli u Ostatecznych Odbiorców; </w:t>
      </w:r>
    </w:p>
    <w:p w14:paraId="4895DC50"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Pełnomocnictwo do rachunku bankowego – wzór; </w:t>
      </w:r>
    </w:p>
    <w:p w14:paraId="3831B4E4"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Schemat przepływów pomiędzy rachunkami bankowymi w ramach Operacji; </w:t>
      </w:r>
    </w:p>
    <w:p w14:paraId="65F561C6" w14:textId="0EAE1A15"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Obowiązki informacyjno-promocyjne</w:t>
      </w:r>
      <w:r w:rsidR="007B529A">
        <w:rPr>
          <w:rFonts w:asciiTheme="minorHAnsi" w:hAnsiTheme="minorHAnsi" w:cstheme="minorHAnsi"/>
          <w:color w:val="auto"/>
        </w:rPr>
        <w:t xml:space="preserve"> Pośrednika Finansowego</w:t>
      </w:r>
      <w:r w:rsidRPr="009C268D">
        <w:rPr>
          <w:rFonts w:asciiTheme="minorHAnsi" w:hAnsiTheme="minorHAnsi" w:cstheme="minorHAnsi"/>
          <w:color w:val="auto"/>
        </w:rPr>
        <w:t xml:space="preserve">; </w:t>
      </w:r>
    </w:p>
    <w:p w14:paraId="6F3722BB" w14:textId="645FE933" w:rsidR="00DE2ADC" w:rsidRPr="009C268D" w:rsidRDefault="006B1FAA" w:rsidP="007D6B89">
      <w:pPr>
        <w:numPr>
          <w:ilvl w:val="0"/>
          <w:numId w:val="35"/>
        </w:numPr>
        <w:spacing w:after="7"/>
        <w:ind w:right="38" w:hanging="427"/>
        <w:rPr>
          <w:rFonts w:asciiTheme="minorHAnsi" w:hAnsiTheme="minorHAnsi" w:cstheme="minorHAnsi"/>
          <w:color w:val="auto"/>
        </w:rPr>
      </w:pPr>
      <w:r w:rsidRPr="009C268D">
        <w:rPr>
          <w:rFonts w:asciiTheme="minorHAnsi" w:hAnsiTheme="minorHAnsi" w:cstheme="minorHAnsi"/>
          <w:color w:val="auto"/>
        </w:rPr>
        <w:t xml:space="preserve">Porozumienie w sprawie zasad powierzenia przetwarzania danych osobowych w związku </w:t>
      </w:r>
      <w:r w:rsidR="0020126F" w:rsidRPr="009C268D">
        <w:rPr>
          <w:rFonts w:asciiTheme="minorHAnsi" w:hAnsiTheme="minorHAnsi" w:cstheme="minorHAnsi"/>
          <w:color w:val="auto"/>
        </w:rPr>
        <w:br/>
      </w:r>
      <w:r w:rsidRPr="009C268D">
        <w:rPr>
          <w:rFonts w:asciiTheme="minorHAnsi" w:hAnsiTheme="minorHAnsi" w:cstheme="minorHAnsi"/>
          <w:color w:val="auto"/>
        </w:rPr>
        <w:t xml:space="preserve">z realizacją Umowy Operacyjnej. </w:t>
      </w:r>
    </w:p>
    <w:p w14:paraId="4D1C6EE5" w14:textId="17F4FC3E" w:rsidR="00533200" w:rsidRPr="009C268D" w:rsidRDefault="00533200" w:rsidP="00282F66">
      <w:pPr>
        <w:spacing w:after="7"/>
        <w:ind w:left="427" w:right="38" w:firstLine="0"/>
        <w:rPr>
          <w:rFonts w:asciiTheme="minorHAnsi" w:hAnsiTheme="minorHAnsi" w:cstheme="minorHAnsi"/>
          <w:color w:val="auto"/>
        </w:rPr>
      </w:pPr>
    </w:p>
    <w:p w14:paraId="313C6382" w14:textId="77777777" w:rsidR="00DE2ADC" w:rsidRPr="009C268D" w:rsidRDefault="006B1FAA">
      <w:pPr>
        <w:spacing w:after="16" w:line="259" w:lineRule="auto"/>
        <w:ind w:left="72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74C24A90" w14:textId="77777777" w:rsidR="00DE2ADC" w:rsidRPr="009C268D" w:rsidRDefault="006B1FAA">
      <w:pPr>
        <w:spacing w:after="139" w:line="259" w:lineRule="auto"/>
        <w:ind w:left="427"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CB37C6F" w14:textId="77777777" w:rsidR="00DE2ADC" w:rsidRPr="009C268D" w:rsidRDefault="006B1FAA">
      <w:pPr>
        <w:spacing w:after="247"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6CB98D8E" w14:textId="28260155" w:rsidR="00DE2ADC" w:rsidRPr="009C268D"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9C268D">
        <w:rPr>
          <w:rFonts w:asciiTheme="minorHAnsi" w:hAnsiTheme="minorHAnsi" w:cstheme="minorHAnsi"/>
          <w:color w:val="auto"/>
        </w:rPr>
        <w:t xml:space="preserve">Za Pośrednika Finansowego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Za Menadżera </w:t>
      </w:r>
    </w:p>
    <w:p w14:paraId="25787B9F" w14:textId="77777777" w:rsidR="00DE2ADC" w:rsidRPr="009C268D" w:rsidRDefault="006B1FAA">
      <w:pPr>
        <w:spacing w:after="75"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p>
    <w:p w14:paraId="1A2B4021" w14:textId="77777777" w:rsidR="00DE2ADC" w:rsidRPr="009C268D" w:rsidRDefault="006B1FAA">
      <w:pPr>
        <w:spacing w:after="119" w:line="259" w:lineRule="auto"/>
        <w:ind w:left="36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84802C4"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sectPr w:rsidR="00DE2ADC" w:rsidRPr="009C268D">
      <w:headerReference w:type="even" r:id="rId7"/>
      <w:headerReference w:type="default" r:id="rId8"/>
      <w:footerReference w:type="even" r:id="rId9"/>
      <w:footerReference w:type="default" r:id="rId10"/>
      <w:headerReference w:type="first" r:id="rId11"/>
      <w:footerReference w:type="first" r:id="rId12"/>
      <w:pgSz w:w="11906" w:h="16838"/>
      <w:pgMar w:top="566" w:right="1366"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B44D" w14:textId="77777777" w:rsidR="006C391C" w:rsidRDefault="006C391C">
      <w:pPr>
        <w:spacing w:after="0" w:line="240" w:lineRule="auto"/>
      </w:pPr>
      <w:r>
        <w:separator/>
      </w:r>
    </w:p>
  </w:endnote>
  <w:endnote w:type="continuationSeparator" w:id="0">
    <w:p w14:paraId="2296C9AD" w14:textId="77777777" w:rsidR="006C391C" w:rsidRDefault="006C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77777777" w:rsidR="00902E1E" w:rsidRDefault="00902E1E">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fldSimple w:instr=" NUMPAGES   \* MERGEFORMAT ">
      <w:r>
        <w:rPr>
          <w:b/>
          <w:sz w:val="20"/>
        </w:rPr>
        <w:t>33</w:t>
      </w:r>
    </w:fldSimple>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0930C541" w:rsidR="00902E1E" w:rsidRDefault="00902E1E">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00C5459A" w:rsidRPr="00C5459A">
      <w:rPr>
        <w:b/>
        <w:noProof/>
        <w:sz w:val="20"/>
      </w:rPr>
      <w:t>20</w:t>
    </w:r>
    <w:r>
      <w:rPr>
        <w:b/>
        <w:sz w:val="20"/>
      </w:rPr>
      <w:fldChar w:fldCharType="end"/>
    </w:r>
    <w:r>
      <w:rPr>
        <w:sz w:val="20"/>
      </w:rPr>
      <w:t xml:space="preserve"> z </w:t>
    </w:r>
    <w:fldSimple w:instr=" NUMPAGES   \* MERGEFORMAT ">
      <w:r w:rsidR="00C5459A" w:rsidRPr="00C5459A">
        <w:rPr>
          <w:b/>
          <w:noProof/>
          <w:sz w:val="20"/>
        </w:rPr>
        <w:t>33</w:t>
      </w:r>
    </w:fldSimple>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902E1E" w:rsidRDefault="00902E1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7D26" w14:textId="77777777" w:rsidR="006C391C" w:rsidRDefault="006C391C">
      <w:pPr>
        <w:spacing w:after="0" w:line="240" w:lineRule="auto"/>
      </w:pPr>
      <w:r>
        <w:separator/>
      </w:r>
    </w:p>
  </w:footnote>
  <w:footnote w:type="continuationSeparator" w:id="0">
    <w:p w14:paraId="62C42967" w14:textId="77777777" w:rsidR="006C391C" w:rsidRDefault="006C391C">
      <w:pPr>
        <w:spacing w:after="0" w:line="240" w:lineRule="auto"/>
      </w:pPr>
      <w:r>
        <w:continuationSeparator/>
      </w:r>
    </w:p>
  </w:footnote>
  <w:footnote w:id="1">
    <w:p w14:paraId="3AA6154C" w14:textId="329AD5F5" w:rsidR="00902E1E" w:rsidRPr="00307E31" w:rsidRDefault="00902E1E" w:rsidP="00B75C6C">
      <w:pPr>
        <w:autoSpaceDE w:val="0"/>
        <w:autoSpaceDN w:val="0"/>
        <w:adjustRightInd w:val="0"/>
        <w:spacing w:after="0" w:line="240" w:lineRule="auto"/>
        <w:ind w:left="0" w:right="52" w:hanging="37"/>
        <w:rPr>
          <w:rFonts w:asciiTheme="minorHAnsi" w:hAnsiTheme="minorHAnsi" w:cstheme="minorHAnsi"/>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307E31">
        <w:rPr>
          <w:rFonts w:asciiTheme="minorHAnsi" w:hAnsiTheme="minorHAnsi" w:cstheme="minorHAnsi"/>
          <w:b/>
          <w:sz w:val="20"/>
          <w:szCs w:val="20"/>
        </w:rPr>
        <w:t>Liczba przedsiębiorstw objętych wsparciem w celu wprowadzenia produktów nowych dla firmy</w:t>
      </w:r>
      <w:r w:rsidRPr="00307E31">
        <w:rPr>
          <w:rFonts w:asciiTheme="minorHAnsi" w:hAnsiTheme="minorHAnsi" w:cstheme="minorHAnsi"/>
          <w:b/>
          <w:i/>
        </w:rPr>
        <w:t xml:space="preserve"> </w:t>
      </w:r>
      <w:r w:rsidRPr="00307E31">
        <w:rPr>
          <w:rFonts w:asciiTheme="minorHAnsi" w:hAnsiTheme="minorHAnsi" w:cstheme="minorHAnsi"/>
          <w:i/>
        </w:rPr>
        <w:t>–</w:t>
      </w:r>
      <w:r>
        <w:rPr>
          <w:rFonts w:asciiTheme="minorHAnsi" w:hAnsiTheme="minorHAnsi" w:cstheme="minorHAnsi"/>
          <w:b/>
          <w:i/>
        </w:rPr>
        <w:t xml:space="preserve"> </w:t>
      </w:r>
      <w:r w:rsidRPr="00307E31">
        <w:rPr>
          <w:rFonts w:asciiTheme="minorHAnsi" w:hAnsiTheme="minorHAnsi" w:cstheme="minorHAnsi"/>
          <w:sz w:val="20"/>
          <w:szCs w:val="20"/>
        </w:rPr>
        <w:t>definicja wskaźnika jest zawarta w dokumencie pt. ”Metodologia szacowania wartości docelowych dla wskaźników wybranych do realizacji w zakresie EFRR w Regionalnym Programie Operacyjnym Województwa Kujawsko-Pomorskiego 2014-2020”.</w:t>
      </w:r>
    </w:p>
  </w:footnote>
  <w:footnote w:id="2">
    <w:p w14:paraId="2B197933" w14:textId="71D7BC7E" w:rsidR="00902E1E" w:rsidRPr="00801F81" w:rsidRDefault="00902E1E" w:rsidP="00AF5208">
      <w:pPr>
        <w:autoSpaceDE w:val="0"/>
        <w:autoSpaceDN w:val="0"/>
        <w:adjustRightInd w:val="0"/>
        <w:spacing w:after="0" w:line="240" w:lineRule="auto"/>
        <w:ind w:left="0" w:right="52" w:firstLine="0"/>
        <w:rPr>
          <w:rFonts w:ascii="Cambria" w:hAnsi="Cambria" w:cs="Cambria"/>
          <w:sz w:val="20"/>
          <w:szCs w:val="20"/>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307E31">
        <w:rPr>
          <w:rFonts w:asciiTheme="minorHAnsi" w:hAnsiTheme="minorHAnsi" w:cstheme="minorHAnsi"/>
          <w:b/>
          <w:sz w:val="20"/>
          <w:szCs w:val="20"/>
        </w:rPr>
        <w:t>Liczba przedsiębiorstw objętych wsparciem w celu wprowadzenia produktów nowych dla rynku</w:t>
      </w:r>
      <w:r w:rsidRPr="00307E31">
        <w:rPr>
          <w:rFonts w:asciiTheme="minorHAnsi" w:hAnsiTheme="minorHAnsi" w:cstheme="minorHAnsi"/>
          <w:sz w:val="20"/>
          <w:szCs w:val="20"/>
        </w:rPr>
        <w:t xml:space="preserve"> </w:t>
      </w:r>
      <w:r>
        <w:rPr>
          <w:rFonts w:asciiTheme="minorHAnsi" w:hAnsiTheme="minorHAnsi" w:cstheme="minorHAnsi"/>
          <w:sz w:val="20"/>
          <w:szCs w:val="20"/>
        </w:rPr>
        <w:t>–</w:t>
      </w:r>
      <w:r w:rsidRPr="00307E31">
        <w:rPr>
          <w:rFonts w:asciiTheme="minorHAnsi" w:hAnsiTheme="minorHAnsi" w:cstheme="minorHAnsi"/>
          <w:sz w:val="20"/>
          <w:szCs w:val="20"/>
        </w:rPr>
        <w:t xml:space="preserve"> definicja</w:t>
      </w:r>
      <w:r>
        <w:rPr>
          <w:rFonts w:asciiTheme="minorHAnsi" w:hAnsiTheme="minorHAnsi" w:cstheme="minorHAnsi"/>
          <w:sz w:val="20"/>
          <w:szCs w:val="20"/>
        </w:rPr>
        <w:t xml:space="preserve"> </w:t>
      </w:r>
      <w:r w:rsidRPr="00307E31">
        <w:rPr>
          <w:rFonts w:asciiTheme="minorHAnsi" w:hAnsiTheme="minorHAnsi" w:cstheme="minorHAnsi"/>
          <w:sz w:val="20"/>
          <w:szCs w:val="20"/>
        </w:rPr>
        <w:t xml:space="preserve"> wskaźnika zawarta w dokumencie pt. ”Metodologia szacowania wartości docelowych dla wskaźników wybranych do realizacji w zakresie EFRR w Regionalnym Programie Operacyjnym Województwa Kujawsko-Pomorskiego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902E1E" w:rsidRDefault="00902E1E">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902E1E" w:rsidRDefault="00902E1E">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40EA6B"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902E1E" w:rsidRDefault="00902E1E">
    <w:pPr>
      <w:spacing w:after="0" w:line="259" w:lineRule="auto"/>
      <w:ind w:left="0" w:right="211" w:firstLine="0"/>
      <w:jc w:val="right"/>
    </w:pPr>
    <w:r>
      <w:rPr>
        <w:rFonts w:ascii="Arial" w:eastAsia="Arial" w:hAnsi="Arial" w:cs="Arial"/>
        <w:sz w:val="20"/>
      </w:rPr>
      <w:t xml:space="preserve"> </w:t>
    </w:r>
  </w:p>
  <w:p w14:paraId="1CCE3669" w14:textId="77777777" w:rsidR="00902E1E" w:rsidRDefault="00902E1E">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E94DD"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413" w14:textId="7BB81B74" w:rsidR="00C5459A" w:rsidRDefault="00C5459A" w:rsidP="00C5459A">
    <w:pPr>
      <w:pStyle w:val="Nagwek"/>
      <w:ind w:left="426"/>
    </w:pPr>
    <w:bookmarkStart w:id="2" w:name="_GoBack"/>
    <w:r>
      <w:rPr>
        <w:noProof/>
      </w:rPr>
      <w:drawing>
        <wp:inline distT="0" distB="0" distL="0" distR="0" wp14:anchorId="61021D2F" wp14:editId="29269195">
          <wp:extent cx="5753100" cy="819150"/>
          <wp:effectExtent l="0" t="0" r="0" b="0"/>
          <wp:docPr id="2" name="Obraz 2" descr="http://www.mojregion.eu/files/obrazki/logotypy/EF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ojregion.eu/files/obrazki/logotypy/EFR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C173F2"/>
    <w:multiLevelType w:val="hybridMultilevel"/>
    <w:tmpl w:val="D8E4643C"/>
    <w:lvl w:ilvl="0" w:tplc="E5882B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A6788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6382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239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6F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0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644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87C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A07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8F48F3"/>
    <w:multiLevelType w:val="hybridMultilevel"/>
    <w:tmpl w:val="88386E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3C00ED"/>
    <w:multiLevelType w:val="hybridMultilevel"/>
    <w:tmpl w:val="060C7CC0"/>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8D3224"/>
    <w:multiLevelType w:val="hybridMultilevel"/>
    <w:tmpl w:val="BD38AF24"/>
    <w:lvl w:ilvl="0" w:tplc="3AAAF0B8">
      <w:start w:val="2"/>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114BC"/>
    <w:multiLevelType w:val="hybridMultilevel"/>
    <w:tmpl w:val="4E6014DC"/>
    <w:lvl w:ilvl="0" w:tplc="29C6FDE8">
      <w:start w:val="16"/>
      <w:numFmt w:val="decimal"/>
      <w:lvlText w:val="%1."/>
      <w:lvlJc w:val="left"/>
      <w:pPr>
        <w:ind w:left="42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12C47"/>
    <w:multiLevelType w:val="hybridMultilevel"/>
    <w:tmpl w:val="B6AC7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93E4C"/>
    <w:multiLevelType w:val="hybridMultilevel"/>
    <w:tmpl w:val="7DC0B8A6"/>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C715B"/>
    <w:multiLevelType w:val="hybridMultilevel"/>
    <w:tmpl w:val="381E46AC"/>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FD5B41"/>
    <w:multiLevelType w:val="hybridMultilevel"/>
    <w:tmpl w:val="1F5EE056"/>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6948E7"/>
    <w:multiLevelType w:val="hybridMultilevel"/>
    <w:tmpl w:val="167622C0"/>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6"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7017DD"/>
    <w:multiLevelType w:val="hybridMultilevel"/>
    <w:tmpl w:val="393E6250"/>
    <w:lvl w:ilvl="0" w:tplc="251E47D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06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05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A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9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67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20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0F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8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054873"/>
    <w:multiLevelType w:val="hybridMultilevel"/>
    <w:tmpl w:val="284A0CA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8D6DEE"/>
    <w:multiLevelType w:val="hybridMultilevel"/>
    <w:tmpl w:val="11D21B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D323C"/>
    <w:multiLevelType w:val="hybridMultilevel"/>
    <w:tmpl w:val="D870D3A0"/>
    <w:lvl w:ilvl="0" w:tplc="37BC9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09C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A8ECA">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049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66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AB9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E2F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32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A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5059E6"/>
    <w:multiLevelType w:val="hybridMultilevel"/>
    <w:tmpl w:val="62DAB10C"/>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EF1C32"/>
    <w:multiLevelType w:val="hybridMultilevel"/>
    <w:tmpl w:val="A69652EA"/>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F06058"/>
    <w:multiLevelType w:val="hybridMultilevel"/>
    <w:tmpl w:val="49B4F6AC"/>
    <w:lvl w:ilvl="0" w:tplc="B5EEF82C">
      <w:start w:val="1"/>
      <w:numFmt w:val="decimal"/>
      <w:lvlText w:val="%1."/>
      <w:lvlJc w:val="left"/>
      <w:pPr>
        <w:ind w:left="1069" w:hanging="360"/>
      </w:pPr>
      <w:rPr>
        <w:rFonts w:asciiTheme="minorHAnsi" w:hAnsiTheme="minorHAnsi" w:cstheme="minorHAnsi"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CC3D71"/>
    <w:multiLevelType w:val="hybridMultilevel"/>
    <w:tmpl w:val="8266FCB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8"/>
  </w:num>
  <w:num w:numId="3">
    <w:abstractNumId w:val="5"/>
  </w:num>
  <w:num w:numId="4">
    <w:abstractNumId w:val="40"/>
  </w:num>
  <w:num w:numId="5">
    <w:abstractNumId w:val="15"/>
  </w:num>
  <w:num w:numId="6">
    <w:abstractNumId w:val="22"/>
  </w:num>
  <w:num w:numId="7">
    <w:abstractNumId w:val="28"/>
  </w:num>
  <w:num w:numId="8">
    <w:abstractNumId w:val="34"/>
  </w:num>
  <w:num w:numId="9">
    <w:abstractNumId w:val="23"/>
  </w:num>
  <w:num w:numId="10">
    <w:abstractNumId w:val="31"/>
  </w:num>
  <w:num w:numId="11">
    <w:abstractNumId w:val="12"/>
  </w:num>
  <w:num w:numId="12">
    <w:abstractNumId w:val="11"/>
  </w:num>
  <w:num w:numId="13">
    <w:abstractNumId w:val="21"/>
  </w:num>
  <w:num w:numId="14">
    <w:abstractNumId w:val="29"/>
  </w:num>
  <w:num w:numId="15">
    <w:abstractNumId w:val="24"/>
  </w:num>
  <w:num w:numId="16">
    <w:abstractNumId w:val="26"/>
  </w:num>
  <w:num w:numId="17">
    <w:abstractNumId w:val="0"/>
  </w:num>
  <w:num w:numId="18">
    <w:abstractNumId w:val="20"/>
  </w:num>
  <w:num w:numId="19">
    <w:abstractNumId w:val="32"/>
  </w:num>
  <w:num w:numId="20">
    <w:abstractNumId w:val="41"/>
  </w:num>
  <w:num w:numId="21">
    <w:abstractNumId w:val="2"/>
  </w:num>
  <w:num w:numId="22">
    <w:abstractNumId w:val="7"/>
  </w:num>
  <w:num w:numId="23">
    <w:abstractNumId w:val="35"/>
  </w:num>
  <w:num w:numId="24">
    <w:abstractNumId w:val="1"/>
  </w:num>
  <w:num w:numId="25">
    <w:abstractNumId w:val="42"/>
  </w:num>
  <w:num w:numId="26">
    <w:abstractNumId w:val="46"/>
  </w:num>
  <w:num w:numId="27">
    <w:abstractNumId w:val="3"/>
  </w:num>
  <w:num w:numId="28">
    <w:abstractNumId w:val="37"/>
  </w:num>
  <w:num w:numId="29">
    <w:abstractNumId w:val="13"/>
  </w:num>
  <w:num w:numId="30">
    <w:abstractNumId w:val="38"/>
  </w:num>
  <w:num w:numId="31">
    <w:abstractNumId w:val="43"/>
  </w:num>
  <w:num w:numId="32">
    <w:abstractNumId w:val="45"/>
  </w:num>
  <w:num w:numId="33">
    <w:abstractNumId w:val="16"/>
  </w:num>
  <w:num w:numId="34">
    <w:abstractNumId w:val="10"/>
  </w:num>
  <w:num w:numId="35">
    <w:abstractNumId w:val="33"/>
  </w:num>
  <w:num w:numId="36">
    <w:abstractNumId w:val="4"/>
  </w:num>
  <w:num w:numId="37">
    <w:abstractNumId w:val="44"/>
  </w:num>
  <w:num w:numId="38">
    <w:abstractNumId w:val="14"/>
  </w:num>
  <w:num w:numId="39">
    <w:abstractNumId w:val="25"/>
  </w:num>
  <w:num w:numId="40">
    <w:abstractNumId w:val="39"/>
  </w:num>
  <w:num w:numId="41">
    <w:abstractNumId w:val="36"/>
  </w:num>
  <w:num w:numId="42">
    <w:abstractNumId w:val="6"/>
  </w:num>
  <w:num w:numId="43">
    <w:abstractNumId w:val="19"/>
  </w:num>
  <w:num w:numId="44">
    <w:abstractNumId w:val="30"/>
  </w:num>
  <w:num w:numId="45">
    <w:abstractNumId w:val="9"/>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DC"/>
    <w:rsid w:val="000322D1"/>
    <w:rsid w:val="000466A2"/>
    <w:rsid w:val="000608BB"/>
    <w:rsid w:val="00065D4D"/>
    <w:rsid w:val="0009786E"/>
    <w:rsid w:val="000A25A0"/>
    <w:rsid w:val="000A4C67"/>
    <w:rsid w:val="000A6F96"/>
    <w:rsid w:val="000B278B"/>
    <w:rsid w:val="000E6A3A"/>
    <w:rsid w:val="0011338F"/>
    <w:rsid w:val="00132FFD"/>
    <w:rsid w:val="001611AD"/>
    <w:rsid w:val="00162ECE"/>
    <w:rsid w:val="00197183"/>
    <w:rsid w:val="001B6777"/>
    <w:rsid w:val="001B7E10"/>
    <w:rsid w:val="001C124F"/>
    <w:rsid w:val="001D6EBE"/>
    <w:rsid w:val="001E48F0"/>
    <w:rsid w:val="001E6E3B"/>
    <w:rsid w:val="00200C57"/>
    <w:rsid w:val="0020126F"/>
    <w:rsid w:val="00255C72"/>
    <w:rsid w:val="00270978"/>
    <w:rsid w:val="002775E0"/>
    <w:rsid w:val="00282F66"/>
    <w:rsid w:val="00283272"/>
    <w:rsid w:val="002A3950"/>
    <w:rsid w:val="002B07B4"/>
    <w:rsid w:val="00307E31"/>
    <w:rsid w:val="003107AE"/>
    <w:rsid w:val="0031286E"/>
    <w:rsid w:val="00314060"/>
    <w:rsid w:val="00325BCE"/>
    <w:rsid w:val="003376F6"/>
    <w:rsid w:val="00352F18"/>
    <w:rsid w:val="003630AA"/>
    <w:rsid w:val="00365748"/>
    <w:rsid w:val="003716B1"/>
    <w:rsid w:val="00372C81"/>
    <w:rsid w:val="00374BCF"/>
    <w:rsid w:val="003833E2"/>
    <w:rsid w:val="00383D55"/>
    <w:rsid w:val="00385A01"/>
    <w:rsid w:val="00392F22"/>
    <w:rsid w:val="00393DB3"/>
    <w:rsid w:val="003C75E6"/>
    <w:rsid w:val="003D4082"/>
    <w:rsid w:val="003F313B"/>
    <w:rsid w:val="00410097"/>
    <w:rsid w:val="0041071A"/>
    <w:rsid w:val="004147FD"/>
    <w:rsid w:val="00414C62"/>
    <w:rsid w:val="00416B6D"/>
    <w:rsid w:val="00420E22"/>
    <w:rsid w:val="004326A4"/>
    <w:rsid w:val="0043429B"/>
    <w:rsid w:val="00447B82"/>
    <w:rsid w:val="00474815"/>
    <w:rsid w:val="00486509"/>
    <w:rsid w:val="00490EAD"/>
    <w:rsid w:val="00495E9D"/>
    <w:rsid w:val="004A6530"/>
    <w:rsid w:val="004B03B5"/>
    <w:rsid w:val="004B2277"/>
    <w:rsid w:val="004B4B03"/>
    <w:rsid w:val="004D3642"/>
    <w:rsid w:val="004E0301"/>
    <w:rsid w:val="004F4E29"/>
    <w:rsid w:val="004F4F47"/>
    <w:rsid w:val="005020D0"/>
    <w:rsid w:val="005144B9"/>
    <w:rsid w:val="0051761D"/>
    <w:rsid w:val="00526033"/>
    <w:rsid w:val="005316C9"/>
    <w:rsid w:val="00533200"/>
    <w:rsid w:val="005419F3"/>
    <w:rsid w:val="0056359A"/>
    <w:rsid w:val="005669DD"/>
    <w:rsid w:val="00585321"/>
    <w:rsid w:val="00586664"/>
    <w:rsid w:val="00597DFA"/>
    <w:rsid w:val="005C7504"/>
    <w:rsid w:val="005E3ECE"/>
    <w:rsid w:val="005F55D7"/>
    <w:rsid w:val="0060384B"/>
    <w:rsid w:val="00612835"/>
    <w:rsid w:val="0061796C"/>
    <w:rsid w:val="00641CE1"/>
    <w:rsid w:val="00695AF6"/>
    <w:rsid w:val="006B1FAA"/>
    <w:rsid w:val="006B2841"/>
    <w:rsid w:val="006C12D3"/>
    <w:rsid w:val="006C391C"/>
    <w:rsid w:val="006C4301"/>
    <w:rsid w:val="006F0423"/>
    <w:rsid w:val="00706029"/>
    <w:rsid w:val="00710818"/>
    <w:rsid w:val="00713E71"/>
    <w:rsid w:val="00730007"/>
    <w:rsid w:val="007321EE"/>
    <w:rsid w:val="00740DFF"/>
    <w:rsid w:val="007562CE"/>
    <w:rsid w:val="00761D2A"/>
    <w:rsid w:val="00774EEE"/>
    <w:rsid w:val="00787C40"/>
    <w:rsid w:val="007A0E16"/>
    <w:rsid w:val="007B1A28"/>
    <w:rsid w:val="007B529A"/>
    <w:rsid w:val="007B7A5B"/>
    <w:rsid w:val="007D6B89"/>
    <w:rsid w:val="007D74B2"/>
    <w:rsid w:val="00801915"/>
    <w:rsid w:val="00805CD1"/>
    <w:rsid w:val="00807642"/>
    <w:rsid w:val="008308DB"/>
    <w:rsid w:val="00834E52"/>
    <w:rsid w:val="00835A8A"/>
    <w:rsid w:val="00877304"/>
    <w:rsid w:val="008B3D2E"/>
    <w:rsid w:val="008E0EEF"/>
    <w:rsid w:val="00902E1E"/>
    <w:rsid w:val="00927D47"/>
    <w:rsid w:val="00963650"/>
    <w:rsid w:val="00991822"/>
    <w:rsid w:val="009A437E"/>
    <w:rsid w:val="009C19DA"/>
    <w:rsid w:val="009C268D"/>
    <w:rsid w:val="009C43CB"/>
    <w:rsid w:val="009C712E"/>
    <w:rsid w:val="009E5568"/>
    <w:rsid w:val="00A0303C"/>
    <w:rsid w:val="00A15A76"/>
    <w:rsid w:val="00A4523A"/>
    <w:rsid w:val="00A5054E"/>
    <w:rsid w:val="00A55C1A"/>
    <w:rsid w:val="00A601CF"/>
    <w:rsid w:val="00A74AC6"/>
    <w:rsid w:val="00A75846"/>
    <w:rsid w:val="00A83E6D"/>
    <w:rsid w:val="00A85331"/>
    <w:rsid w:val="00AA08AC"/>
    <w:rsid w:val="00AA0C28"/>
    <w:rsid w:val="00AE4DB7"/>
    <w:rsid w:val="00AE760F"/>
    <w:rsid w:val="00AF1742"/>
    <w:rsid w:val="00AF27A2"/>
    <w:rsid w:val="00AF492A"/>
    <w:rsid w:val="00AF5208"/>
    <w:rsid w:val="00B0367C"/>
    <w:rsid w:val="00B207C9"/>
    <w:rsid w:val="00B30DFC"/>
    <w:rsid w:val="00B32CA5"/>
    <w:rsid w:val="00B378E9"/>
    <w:rsid w:val="00B54196"/>
    <w:rsid w:val="00B74E4D"/>
    <w:rsid w:val="00B75C6C"/>
    <w:rsid w:val="00B87832"/>
    <w:rsid w:val="00BA1C40"/>
    <w:rsid w:val="00BC6802"/>
    <w:rsid w:val="00BD22BB"/>
    <w:rsid w:val="00BF7ABA"/>
    <w:rsid w:val="00C10BC5"/>
    <w:rsid w:val="00C273B3"/>
    <w:rsid w:val="00C5459A"/>
    <w:rsid w:val="00C638C9"/>
    <w:rsid w:val="00C66722"/>
    <w:rsid w:val="00C713BD"/>
    <w:rsid w:val="00C77353"/>
    <w:rsid w:val="00C86A9B"/>
    <w:rsid w:val="00C91149"/>
    <w:rsid w:val="00C92551"/>
    <w:rsid w:val="00CA6C25"/>
    <w:rsid w:val="00CD2D97"/>
    <w:rsid w:val="00CE4658"/>
    <w:rsid w:val="00D02B32"/>
    <w:rsid w:val="00D302E4"/>
    <w:rsid w:val="00D436F4"/>
    <w:rsid w:val="00D62AB7"/>
    <w:rsid w:val="00D62E06"/>
    <w:rsid w:val="00D729DD"/>
    <w:rsid w:val="00D837A3"/>
    <w:rsid w:val="00DC6304"/>
    <w:rsid w:val="00DC7FFA"/>
    <w:rsid w:val="00DD5346"/>
    <w:rsid w:val="00DE2ADC"/>
    <w:rsid w:val="00DF7CF8"/>
    <w:rsid w:val="00E06918"/>
    <w:rsid w:val="00E356F5"/>
    <w:rsid w:val="00E4246D"/>
    <w:rsid w:val="00E6042F"/>
    <w:rsid w:val="00E62F0A"/>
    <w:rsid w:val="00EA7574"/>
    <w:rsid w:val="00EF3555"/>
    <w:rsid w:val="00EF724D"/>
    <w:rsid w:val="00F10A17"/>
    <w:rsid w:val="00F21FD1"/>
    <w:rsid w:val="00F3245B"/>
    <w:rsid w:val="00F32657"/>
    <w:rsid w:val="00F70DCD"/>
    <w:rsid w:val="00F717D5"/>
    <w:rsid w:val="00F71AC2"/>
    <w:rsid w:val="00FB39F3"/>
    <w:rsid w:val="00FD1A47"/>
    <w:rsid w:val="00FE243E"/>
    <w:rsid w:val="00FE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74A408E2-BBEA-4D74-868A-1D2D938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basedOn w:val="Normalny"/>
    <w:uiPriority w:val="34"/>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 w:id="143170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10468</TotalTime>
  <Pages>33</Pages>
  <Words>12641</Words>
  <Characters>75848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Syska</dc:creator>
  <cp:keywords/>
  <cp:lastModifiedBy>01</cp:lastModifiedBy>
  <cp:revision>60</cp:revision>
  <dcterms:created xsi:type="dcterms:W3CDTF">2017-07-12T13:25:00Z</dcterms:created>
  <dcterms:modified xsi:type="dcterms:W3CDTF">2017-11-20T07:52:00Z</dcterms:modified>
</cp:coreProperties>
</file>