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38" w:rsidRDefault="00F65D38" w:rsidP="009A78CC">
      <w:pPr>
        <w:spacing w:after="60" w:line="240" w:lineRule="auto"/>
        <w:jc w:val="center"/>
        <w:rPr>
          <w:color w:val="000000"/>
        </w:rPr>
      </w:pPr>
    </w:p>
    <w:p w:rsidR="00F65D38" w:rsidRDefault="00F65D38" w:rsidP="00F65D38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1770AF7" wp14:editId="4EEC4919">
            <wp:simplePos x="0" y="0"/>
            <wp:positionH relativeFrom="column">
              <wp:posOffset>147955</wp:posOffset>
            </wp:positionH>
            <wp:positionV relativeFrom="paragraph">
              <wp:posOffset>185420</wp:posOffset>
            </wp:positionV>
            <wp:extent cx="285750" cy="319405"/>
            <wp:effectExtent l="0" t="0" r="0" b="4445"/>
            <wp:wrapTight wrapText="bothSides">
              <wp:wrapPolygon edited="0">
                <wp:start x="0" y="0"/>
                <wp:lineTo x="0" y="20612"/>
                <wp:lineTo x="20160" y="20612"/>
                <wp:lineTo x="20160" y="0"/>
                <wp:lineTo x="0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D38" w:rsidRDefault="00F65D38" w:rsidP="00F65D38">
      <w:pPr>
        <w:pStyle w:val="Zawartoramki"/>
        <w:ind w:left="567"/>
        <w:rPr>
          <w:rFonts w:ascii="Arial" w:hAnsi="Arial" w:cs="Arial"/>
          <w:b/>
          <w:color w:val="C00000"/>
          <w:sz w:val="20"/>
          <w:szCs w:val="20"/>
        </w:rPr>
      </w:pPr>
      <w:bookmarkStart w:id="1" w:name="_Hlk492888242"/>
      <w:bookmarkEnd w:id="1"/>
      <w:r>
        <w:rPr>
          <w:rFonts w:ascii="Arial" w:hAnsi="Arial" w:cs="Arial"/>
          <w:b/>
          <w:color w:val="C00000"/>
          <w:sz w:val="20"/>
          <w:szCs w:val="20"/>
        </w:rPr>
        <w:t xml:space="preserve">Kujawsko-Pomorski </w:t>
      </w:r>
      <w:r>
        <w:rPr>
          <w:rFonts w:ascii="Arial" w:hAnsi="Arial" w:cs="Arial"/>
          <w:b/>
          <w:color w:val="C00000"/>
          <w:sz w:val="20"/>
          <w:szCs w:val="20"/>
        </w:rPr>
        <w:br/>
        <w:t>Fundusz Rozwoju sp. z o.o.</w:t>
      </w:r>
    </w:p>
    <w:bookmarkEnd w:id="0"/>
    <w:p w:rsidR="00F65D38" w:rsidRDefault="00F65D38" w:rsidP="009A78CC">
      <w:pPr>
        <w:spacing w:after="60" w:line="240" w:lineRule="auto"/>
        <w:jc w:val="center"/>
        <w:rPr>
          <w:color w:val="000000"/>
        </w:rPr>
      </w:pPr>
    </w:p>
    <w:p w:rsidR="007834F6" w:rsidRDefault="007834F6" w:rsidP="007834F6">
      <w:pPr>
        <w:spacing w:after="60" w:line="240" w:lineRule="auto"/>
        <w:jc w:val="right"/>
        <w:rPr>
          <w:color w:val="000000"/>
        </w:rPr>
      </w:pPr>
    </w:p>
    <w:p w:rsidR="00AF747A" w:rsidRDefault="007834F6" w:rsidP="007834F6">
      <w:pPr>
        <w:spacing w:after="60" w:line="240" w:lineRule="auto"/>
        <w:jc w:val="right"/>
        <w:rPr>
          <w:color w:val="000000"/>
        </w:rPr>
      </w:pPr>
      <w:r>
        <w:rPr>
          <w:color w:val="000000"/>
        </w:rPr>
        <w:t>Toruń, 08.11.2017 r.</w:t>
      </w:r>
    </w:p>
    <w:p w:rsidR="007834F6" w:rsidRDefault="007834F6" w:rsidP="007834F6">
      <w:pPr>
        <w:spacing w:after="60" w:line="240" w:lineRule="auto"/>
        <w:jc w:val="right"/>
        <w:rPr>
          <w:color w:val="000000"/>
        </w:rPr>
      </w:pPr>
    </w:p>
    <w:p w:rsidR="00AF747A" w:rsidRDefault="00AF747A" w:rsidP="009A78CC">
      <w:pPr>
        <w:spacing w:after="60" w:line="240" w:lineRule="auto"/>
        <w:jc w:val="center"/>
        <w:rPr>
          <w:color w:val="000000"/>
        </w:rPr>
      </w:pPr>
    </w:p>
    <w:p w:rsidR="00C274AB" w:rsidRPr="003D68B0" w:rsidRDefault="007834F6" w:rsidP="009A78CC">
      <w:pPr>
        <w:spacing w:after="60" w:line="240" w:lineRule="auto"/>
        <w:jc w:val="center"/>
        <w:rPr>
          <w:color w:val="000000"/>
        </w:rPr>
      </w:pPr>
      <w:r>
        <w:rPr>
          <w:color w:val="000000"/>
        </w:rPr>
        <w:t>SPROSTOWANIE INFORMACJI</w:t>
      </w:r>
      <w:r w:rsidR="0080450D" w:rsidRPr="003D68B0">
        <w:rPr>
          <w:color w:val="000000"/>
        </w:rPr>
        <w:t xml:space="preserve"> O ZAMIARZE ZAWARCIA UMOWY</w:t>
      </w:r>
    </w:p>
    <w:p w:rsidR="0080450D" w:rsidRPr="003D68B0" w:rsidRDefault="0080450D" w:rsidP="009A78CC">
      <w:pPr>
        <w:spacing w:after="60" w:line="240" w:lineRule="auto"/>
        <w:jc w:val="both"/>
        <w:rPr>
          <w:color w:val="000000"/>
        </w:rPr>
      </w:pPr>
    </w:p>
    <w:p w:rsidR="00CF1252" w:rsidRDefault="00CF1252" w:rsidP="009A78CC">
      <w:pPr>
        <w:spacing w:after="60" w:line="240" w:lineRule="auto"/>
        <w:jc w:val="both"/>
      </w:pPr>
      <w:r>
        <w:t xml:space="preserve">Dotyczy </w:t>
      </w:r>
      <w:r w:rsidRPr="00A4095C">
        <w:rPr>
          <w:rFonts w:ascii="Tahoma" w:hAnsi="Tahoma" w:cs="Tahoma"/>
          <w:sz w:val="20"/>
          <w:szCs w:val="20"/>
        </w:rPr>
        <w:t>postępowania o udzielenie zamówienia prowadzonego w trybie zamówienia z wolnej ręki pn.</w:t>
      </w:r>
      <w:r w:rsidRPr="00AE4EBA">
        <w:rPr>
          <w:b/>
        </w:rPr>
        <w:t xml:space="preserve"> </w:t>
      </w:r>
      <w:r w:rsidRPr="00AE4EBA">
        <w:t xml:space="preserve">„Wybór Pośrednika Finansowego w celu wdrożenia i zarządzania Instrumentami Finansowymi - Fundusz Pożyczkowy, w ramach środków Funduszu </w:t>
      </w:r>
      <w:r w:rsidR="00891289">
        <w:t>Powierniczego”</w:t>
      </w:r>
      <w:r w:rsidR="001B2CD3">
        <w:t>, nr ref. KPFR/PF/WR/3</w:t>
      </w:r>
      <w:r>
        <w:t>/2017.</w:t>
      </w:r>
    </w:p>
    <w:p w:rsidR="007834F6" w:rsidRDefault="007834F6" w:rsidP="009A78CC">
      <w:pPr>
        <w:spacing w:after="60" w:line="240" w:lineRule="auto"/>
        <w:jc w:val="both"/>
      </w:pPr>
    </w:p>
    <w:p w:rsidR="00CF1252" w:rsidRDefault="00CF1252" w:rsidP="009A78CC">
      <w:pPr>
        <w:spacing w:after="60" w:line="240" w:lineRule="auto"/>
        <w:jc w:val="both"/>
        <w:rPr>
          <w:color w:val="000000"/>
        </w:rPr>
      </w:pPr>
    </w:p>
    <w:p w:rsidR="0080450D" w:rsidRPr="007834F6" w:rsidRDefault="0080450D" w:rsidP="007834F6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color w:val="000000"/>
        </w:rPr>
      </w:pPr>
      <w:r w:rsidRPr="007834F6">
        <w:rPr>
          <w:color w:val="000000"/>
        </w:rPr>
        <w:t xml:space="preserve">W myśl art. 67 ust. 11 ustawy z dnia 29 stycznia 2004 r. Prawo zamówień publicznych (Dz. U. 2015, poz. 2164 z </w:t>
      </w:r>
      <w:proofErr w:type="spellStart"/>
      <w:r w:rsidRPr="007834F6">
        <w:rPr>
          <w:color w:val="000000"/>
        </w:rPr>
        <w:t>późn</w:t>
      </w:r>
      <w:proofErr w:type="spellEnd"/>
      <w:r w:rsidRPr="007834F6">
        <w:rPr>
          <w:color w:val="000000"/>
        </w:rPr>
        <w:t>. zm.), dalej „</w:t>
      </w:r>
      <w:proofErr w:type="spellStart"/>
      <w:r w:rsidRPr="007834F6">
        <w:rPr>
          <w:color w:val="000000"/>
        </w:rPr>
        <w:t>pzp</w:t>
      </w:r>
      <w:proofErr w:type="spellEnd"/>
      <w:r w:rsidRPr="007834F6">
        <w:rPr>
          <w:color w:val="000000"/>
        </w:rPr>
        <w:t xml:space="preserve">”, Kujawsko-Pomorski Fundusz Rozwoju sp. z o.o. z siedzibą w Toruniu </w:t>
      </w:r>
      <w:r w:rsidR="007834F6" w:rsidRPr="007834F6">
        <w:rPr>
          <w:color w:val="000000"/>
        </w:rPr>
        <w:t>poinformował w dniu 30.10.2017 r.</w:t>
      </w:r>
      <w:r w:rsidRPr="007834F6">
        <w:rPr>
          <w:color w:val="000000"/>
        </w:rPr>
        <w:t xml:space="preserve">, iż zamierza udzielić zamówienia w trybie zamówienia z wolnej ręki na podstawie art. 67 ust. 1 pkt. 13 </w:t>
      </w:r>
      <w:proofErr w:type="spellStart"/>
      <w:r w:rsidRPr="007834F6">
        <w:rPr>
          <w:color w:val="000000"/>
        </w:rPr>
        <w:t>pzp</w:t>
      </w:r>
      <w:proofErr w:type="spellEnd"/>
      <w:r w:rsidRPr="007834F6">
        <w:rPr>
          <w:color w:val="000000"/>
        </w:rPr>
        <w:t>.</w:t>
      </w:r>
      <w:r w:rsidR="007834F6" w:rsidRPr="007834F6">
        <w:rPr>
          <w:color w:val="000000"/>
        </w:rPr>
        <w:t xml:space="preserve"> Niniejszym Zamawiający dokonuje zmiany wskazanego w Informacji terminu realizacji </w:t>
      </w:r>
      <w:r w:rsidR="007834F6">
        <w:rPr>
          <w:color w:val="000000"/>
        </w:rPr>
        <w:t>zamówienia z 30.06.202</w:t>
      </w:r>
      <w:bookmarkStart w:id="2" w:name="_GoBack"/>
      <w:bookmarkEnd w:id="2"/>
      <w:r w:rsidR="007834F6" w:rsidRPr="007834F6">
        <w:rPr>
          <w:color w:val="000000"/>
        </w:rPr>
        <w:t>3 r. na 28.02.2034 r.</w:t>
      </w:r>
    </w:p>
    <w:p w:rsidR="00E3608E" w:rsidRPr="00431443" w:rsidRDefault="00E3608E" w:rsidP="007834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3608E" w:rsidRPr="00431443" w:rsidRDefault="00E3608E" w:rsidP="007834F6">
      <w:pPr>
        <w:pStyle w:val="Default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155C3" w:rsidRPr="00520D53" w:rsidRDefault="00520D53" w:rsidP="007834F6">
      <w:pPr>
        <w:pStyle w:val="Akapitzlist"/>
        <w:numPr>
          <w:ilvl w:val="0"/>
          <w:numId w:val="7"/>
        </w:numPr>
        <w:ind w:left="284" w:hanging="284"/>
        <w:jc w:val="both"/>
        <w:rPr>
          <w:rFonts w:cs="Times New Roman"/>
          <w:color w:val="000000"/>
        </w:rPr>
      </w:pPr>
      <w:r>
        <w:rPr>
          <w:rFonts w:eastAsia="Times New Roman" w:cs="Times New Roman"/>
          <w:bCs/>
          <w:lang w:eastAsia="pl-PL"/>
        </w:rPr>
        <w:t xml:space="preserve">Zamawiający </w:t>
      </w:r>
      <w:r w:rsidR="00E30849">
        <w:rPr>
          <w:rFonts w:eastAsia="Times New Roman" w:cs="Times New Roman"/>
          <w:bCs/>
          <w:lang w:eastAsia="pl-PL"/>
        </w:rPr>
        <w:t>przekaże do</w:t>
      </w:r>
      <w:r w:rsidR="00E35920" w:rsidRPr="00B7148B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Urzędu Publikacji</w:t>
      </w:r>
      <w:r w:rsidR="00E35920" w:rsidRPr="00B7148B">
        <w:rPr>
          <w:rFonts w:eastAsia="Times New Roman" w:cs="Times New Roman"/>
          <w:bCs/>
          <w:lang w:eastAsia="pl-PL"/>
        </w:rPr>
        <w:t xml:space="preserve"> Unii Europejskiej</w:t>
      </w:r>
      <w:r w:rsidR="00CA2C88">
        <w:rPr>
          <w:rFonts w:eastAsia="Times New Roman" w:cs="Times New Roman"/>
          <w:bCs/>
          <w:lang w:eastAsia="pl-PL"/>
        </w:rPr>
        <w:t xml:space="preserve"> </w:t>
      </w:r>
      <w:r w:rsidR="007834F6">
        <w:rPr>
          <w:rFonts w:eastAsia="Times New Roman" w:cs="Times New Roman"/>
          <w:bCs/>
          <w:lang w:eastAsia="pl-PL"/>
        </w:rPr>
        <w:t>sprostowanie ogłoszenia</w:t>
      </w:r>
      <w:r>
        <w:rPr>
          <w:rFonts w:eastAsia="Times New Roman" w:cs="Times New Roman"/>
          <w:bCs/>
          <w:lang w:eastAsia="pl-PL"/>
        </w:rPr>
        <w:t xml:space="preserve"> </w:t>
      </w:r>
      <w:r>
        <w:t xml:space="preserve">o dobrowolnej przejrzystości ex </w:t>
      </w:r>
      <w:proofErr w:type="spellStart"/>
      <w:r>
        <w:t>ante</w:t>
      </w:r>
      <w:proofErr w:type="spellEnd"/>
      <w:r w:rsidR="007834F6">
        <w:t xml:space="preserve"> w zakresie wynikającym ze zmiany wskazanej w pkt. I</w:t>
      </w:r>
      <w:r>
        <w:rPr>
          <w:rFonts w:eastAsia="Times New Roman"/>
          <w:sz w:val="24"/>
          <w:szCs w:val="24"/>
        </w:rPr>
        <w:t xml:space="preserve">. </w:t>
      </w:r>
      <w:r w:rsidR="004562A6" w:rsidRPr="00520D53">
        <w:rPr>
          <w:rFonts w:eastAsia="Times New Roman" w:cs="Times New Roman"/>
          <w:bCs/>
          <w:lang w:eastAsia="pl-PL"/>
        </w:rPr>
        <w:t xml:space="preserve"> </w:t>
      </w:r>
    </w:p>
    <w:p w:rsidR="004775B8" w:rsidRDefault="004775B8" w:rsidP="009A78CC">
      <w:pPr>
        <w:jc w:val="both"/>
        <w:rPr>
          <w:color w:val="000000"/>
        </w:rPr>
      </w:pPr>
    </w:p>
    <w:p w:rsidR="007834F6" w:rsidRDefault="007834F6" w:rsidP="009A78CC">
      <w:pPr>
        <w:jc w:val="both"/>
        <w:rPr>
          <w:color w:val="000000"/>
        </w:rPr>
      </w:pPr>
    </w:p>
    <w:p w:rsidR="00312B40" w:rsidRDefault="00312B40" w:rsidP="009A78CC">
      <w:pPr>
        <w:jc w:val="both"/>
        <w:rPr>
          <w:color w:val="000000"/>
        </w:rPr>
      </w:pPr>
      <w:r>
        <w:rPr>
          <w:color w:val="000000"/>
        </w:rPr>
        <w:t>Beata Kmieć</w:t>
      </w:r>
    </w:p>
    <w:p w:rsidR="00312B40" w:rsidRPr="00431443" w:rsidRDefault="00312B40" w:rsidP="009A78CC">
      <w:pPr>
        <w:jc w:val="both"/>
        <w:rPr>
          <w:color w:val="000000"/>
        </w:rPr>
      </w:pPr>
      <w:r>
        <w:rPr>
          <w:color w:val="000000"/>
        </w:rPr>
        <w:t>Przewodnicząca Komisji Przetargowej</w:t>
      </w:r>
    </w:p>
    <w:sectPr w:rsidR="00312B40" w:rsidRPr="00431443" w:rsidSect="007834F6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66" w:rsidRDefault="00C25266" w:rsidP="00C25266">
      <w:pPr>
        <w:spacing w:after="0" w:line="240" w:lineRule="auto"/>
      </w:pPr>
      <w:r>
        <w:separator/>
      </w:r>
    </w:p>
  </w:endnote>
  <w:endnote w:type="continuationSeparator" w:id="0">
    <w:p w:rsidR="00C25266" w:rsidRDefault="00C25266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3"/>
      <w:gridCol w:w="4769"/>
    </w:tblGrid>
    <w:tr w:rsidR="00F65D38" w:rsidTr="00AB359D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0DC18C" wp14:editId="77C6D3B9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D1FF55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</w:pict>
              </mc:Fallback>
            </mc:AlternateContent>
          </w:r>
        </w:p>
        <w:p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</w:p>
        <w:p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F65D38" w:rsidRDefault="00F65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66" w:rsidRDefault="00C25266" w:rsidP="00C25266">
      <w:pPr>
        <w:spacing w:after="0" w:line="240" w:lineRule="auto"/>
      </w:pPr>
      <w:r>
        <w:separator/>
      </w:r>
    </w:p>
  </w:footnote>
  <w:footnote w:type="continuationSeparator" w:id="0">
    <w:p w:rsidR="00C25266" w:rsidRDefault="00C25266" w:rsidP="00C2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5B7"/>
    <w:multiLevelType w:val="hybridMultilevel"/>
    <w:tmpl w:val="DA2667E0"/>
    <w:lvl w:ilvl="0" w:tplc="BD12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0D"/>
    <w:rsid w:val="00017A2B"/>
    <w:rsid w:val="001260D3"/>
    <w:rsid w:val="00173911"/>
    <w:rsid w:val="001B2CD3"/>
    <w:rsid w:val="001F492D"/>
    <w:rsid w:val="00204D6D"/>
    <w:rsid w:val="00270C40"/>
    <w:rsid w:val="00312B40"/>
    <w:rsid w:val="0033297D"/>
    <w:rsid w:val="00382A8F"/>
    <w:rsid w:val="003D68B0"/>
    <w:rsid w:val="003E2D7A"/>
    <w:rsid w:val="00431443"/>
    <w:rsid w:val="004562A6"/>
    <w:rsid w:val="004760FE"/>
    <w:rsid w:val="004775B8"/>
    <w:rsid w:val="00520D53"/>
    <w:rsid w:val="00535402"/>
    <w:rsid w:val="0056130D"/>
    <w:rsid w:val="0058725B"/>
    <w:rsid w:val="005E31BD"/>
    <w:rsid w:val="006D4AAB"/>
    <w:rsid w:val="006F6D67"/>
    <w:rsid w:val="007223B7"/>
    <w:rsid w:val="007278D5"/>
    <w:rsid w:val="007834F6"/>
    <w:rsid w:val="0080450D"/>
    <w:rsid w:val="00891289"/>
    <w:rsid w:val="008A4F5D"/>
    <w:rsid w:val="008C1749"/>
    <w:rsid w:val="00917AB2"/>
    <w:rsid w:val="009A78CC"/>
    <w:rsid w:val="00A93B3D"/>
    <w:rsid w:val="00AA20A7"/>
    <w:rsid w:val="00AB359D"/>
    <w:rsid w:val="00AB431C"/>
    <w:rsid w:val="00AF747A"/>
    <w:rsid w:val="00B450B4"/>
    <w:rsid w:val="00B7148B"/>
    <w:rsid w:val="00BF797B"/>
    <w:rsid w:val="00C25266"/>
    <w:rsid w:val="00C2550F"/>
    <w:rsid w:val="00C274AB"/>
    <w:rsid w:val="00CA2C88"/>
    <w:rsid w:val="00CB374D"/>
    <w:rsid w:val="00CF1252"/>
    <w:rsid w:val="00D613D3"/>
    <w:rsid w:val="00DC6E52"/>
    <w:rsid w:val="00E238D6"/>
    <w:rsid w:val="00E30849"/>
    <w:rsid w:val="00E35920"/>
    <w:rsid w:val="00E3608E"/>
    <w:rsid w:val="00E519BE"/>
    <w:rsid w:val="00EF4FA8"/>
    <w:rsid w:val="00F155C3"/>
    <w:rsid w:val="00F474D3"/>
    <w:rsid w:val="00F60E4F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B20C"/>
  <w15:chartTrackingRefBased/>
  <w15:docId w15:val="{DBBCD875-9972-4978-AFD3-A9B9BD8E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38"/>
  </w:style>
  <w:style w:type="paragraph" w:styleId="Stopka">
    <w:name w:val="footer"/>
    <w:basedOn w:val="Normalny"/>
    <w:link w:val="StopkaZnak"/>
    <w:uiPriority w:val="99"/>
    <w:unhideWhenUsed/>
    <w:rsid w:val="00F6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D38"/>
  </w:style>
  <w:style w:type="character" w:customStyle="1" w:styleId="czeinternetowe">
    <w:name w:val="Łącze internetowe"/>
    <w:basedOn w:val="Domylnaczcionkaakapitu"/>
    <w:uiPriority w:val="99"/>
    <w:unhideWhenUsed/>
    <w:rsid w:val="00F65D38"/>
    <w:rPr>
      <w:color w:val="0563C1"/>
      <w:u w:val="single"/>
    </w:rPr>
  </w:style>
  <w:style w:type="paragraph" w:customStyle="1" w:styleId="Zawartoramki">
    <w:name w:val="Zawartość ramki"/>
    <w:basedOn w:val="Normalny"/>
    <w:rsid w:val="00F65D38"/>
    <w:pPr>
      <w:suppressAutoHyphens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01</cp:lastModifiedBy>
  <cp:revision>3</cp:revision>
  <cp:lastPrinted>2017-11-08T06:55:00Z</cp:lastPrinted>
  <dcterms:created xsi:type="dcterms:W3CDTF">2017-11-08T06:47:00Z</dcterms:created>
  <dcterms:modified xsi:type="dcterms:W3CDTF">2017-11-08T06:58:00Z</dcterms:modified>
</cp:coreProperties>
</file>