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C783" w14:textId="77777777" w:rsidR="00957A6D" w:rsidRDefault="00825A1A" w:rsidP="00957A6D">
      <w:pPr>
        <w:pStyle w:val="Default"/>
        <w:jc w:val="right"/>
      </w:pPr>
      <w:r w:rsidRPr="000D052A">
        <w:t xml:space="preserve">                                                   </w:t>
      </w:r>
    </w:p>
    <w:p w14:paraId="32E805F3" w14:textId="203C248F" w:rsidR="00957A6D" w:rsidRPr="00CE2DA0" w:rsidRDefault="00957A6D" w:rsidP="00957A6D">
      <w:pPr>
        <w:pStyle w:val="Default"/>
        <w:jc w:val="right"/>
        <w:rPr>
          <w:color w:val="auto"/>
        </w:rPr>
      </w:pPr>
      <w:r w:rsidRPr="00CE2DA0">
        <w:rPr>
          <w:b/>
          <w:bCs/>
          <w:iCs/>
          <w:color w:val="auto"/>
        </w:rPr>
        <w:t xml:space="preserve">Załącznik nr </w:t>
      </w:r>
      <w:r w:rsidR="00F36319">
        <w:rPr>
          <w:b/>
          <w:bCs/>
          <w:iCs/>
          <w:color w:val="auto"/>
        </w:rPr>
        <w:t>9</w:t>
      </w:r>
      <w:r w:rsidRPr="00CE2DA0">
        <w:rPr>
          <w:b/>
          <w:bCs/>
          <w:iCs/>
          <w:color w:val="auto"/>
        </w:rPr>
        <w:t xml:space="preserve"> </w:t>
      </w:r>
    </w:p>
    <w:p w14:paraId="0A38FC65" w14:textId="0F779549" w:rsidR="00957A6D" w:rsidRPr="00CE2DA0" w:rsidRDefault="00957A6D" w:rsidP="00957A6D">
      <w:pPr>
        <w:pStyle w:val="Default"/>
        <w:jc w:val="right"/>
        <w:rPr>
          <w:color w:val="auto"/>
        </w:rPr>
      </w:pPr>
      <w:r w:rsidRPr="00CE2DA0">
        <w:rPr>
          <w:b/>
          <w:bCs/>
          <w:iCs/>
          <w:color w:val="auto"/>
        </w:rPr>
        <w:t xml:space="preserve">                                    do Umowy Operacyjnej – Po</w:t>
      </w:r>
      <w:r w:rsidR="00F36319">
        <w:rPr>
          <w:b/>
          <w:bCs/>
          <w:iCs/>
          <w:color w:val="auto"/>
        </w:rPr>
        <w:t>ręczenie</w:t>
      </w:r>
    </w:p>
    <w:p w14:paraId="39371BAE" w14:textId="073C647F" w:rsidR="00C24EB6" w:rsidRPr="000D052A" w:rsidRDefault="00C24EB6" w:rsidP="00825A1A">
      <w:pPr>
        <w:pStyle w:val="Standard"/>
        <w:spacing w:line="276" w:lineRule="auto"/>
        <w:jc w:val="right"/>
        <w:rPr>
          <w:lang w:eastAsia="en-US"/>
        </w:rPr>
      </w:pPr>
    </w:p>
    <w:p w14:paraId="122DB469" w14:textId="77777777" w:rsidR="00C24EB6" w:rsidRPr="000D052A" w:rsidRDefault="00C24EB6">
      <w:pPr>
        <w:pStyle w:val="Standard"/>
        <w:spacing w:line="276" w:lineRule="auto"/>
        <w:rPr>
          <w:lang w:eastAsia="en-US"/>
        </w:rPr>
      </w:pPr>
      <w:bookmarkStart w:id="0" w:name="_GoBack"/>
      <w:bookmarkEnd w:id="0"/>
    </w:p>
    <w:p w14:paraId="7E6EDD95" w14:textId="77777777" w:rsidR="00C24EB6" w:rsidRPr="000D052A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7E379B3B" w14:textId="77777777" w:rsidR="00D55E73" w:rsidRDefault="00F610EB">
      <w:pPr>
        <w:pStyle w:val="Standard"/>
        <w:spacing w:line="276" w:lineRule="auto"/>
        <w:jc w:val="center"/>
        <w:rPr>
          <w:lang w:eastAsia="en-US"/>
        </w:rPr>
      </w:pPr>
      <w:r w:rsidRPr="00727ADB">
        <w:rPr>
          <w:lang w:eastAsia="en-US"/>
        </w:rPr>
        <w:t xml:space="preserve">UMOWA </w:t>
      </w:r>
    </w:p>
    <w:p w14:paraId="364B1B3F" w14:textId="77777777" w:rsidR="00C24EB6" w:rsidRDefault="00F610EB">
      <w:pPr>
        <w:pStyle w:val="Standard"/>
        <w:spacing w:line="276" w:lineRule="auto"/>
        <w:jc w:val="center"/>
      </w:pPr>
      <w:proofErr w:type="spellStart"/>
      <w:r w:rsidRPr="00727ADB">
        <w:rPr>
          <w:lang w:eastAsia="en-US"/>
        </w:rPr>
        <w:t>podpowierzenia</w:t>
      </w:r>
      <w:proofErr w:type="spellEnd"/>
      <w:r w:rsidRPr="00727ADB">
        <w:rPr>
          <w:lang w:eastAsia="en-US"/>
        </w:rPr>
        <w:t xml:space="preserve"> przetwarzania danych osobowych,</w:t>
      </w:r>
    </w:p>
    <w:p w14:paraId="7A61209E" w14:textId="77777777" w:rsidR="00C24EB6" w:rsidRDefault="00F610EB">
      <w:pPr>
        <w:pStyle w:val="Standard"/>
        <w:spacing w:line="276" w:lineRule="auto"/>
        <w:jc w:val="center"/>
      </w:pPr>
      <w:r w:rsidRPr="00727ADB">
        <w:rPr>
          <w:lang w:eastAsia="en-US"/>
        </w:rPr>
        <w:t xml:space="preserve"> zwana dalej Umową</w:t>
      </w:r>
    </w:p>
    <w:p w14:paraId="7B2D3A57" w14:textId="77777777" w:rsidR="00C24EB6" w:rsidRPr="00727ADB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11242002" w14:textId="77777777" w:rsidR="00C24EB6" w:rsidRDefault="00F610EB">
      <w:pPr>
        <w:pStyle w:val="Standard"/>
        <w:spacing w:line="276" w:lineRule="auto"/>
        <w:jc w:val="center"/>
      </w:pPr>
      <w:r w:rsidRPr="00727ADB">
        <w:rPr>
          <w:lang w:eastAsia="en-US"/>
        </w:rPr>
        <w:t>zawarta w Toruniu w dniu .............................. r. pomiędzy:</w:t>
      </w:r>
    </w:p>
    <w:p w14:paraId="31EC9EB4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5D913F26" w14:textId="77777777" w:rsidR="00C24EB6" w:rsidRDefault="00F610EB">
      <w:pPr>
        <w:pStyle w:val="Standard"/>
        <w:spacing w:line="276" w:lineRule="auto"/>
        <w:ind w:right="52"/>
        <w:jc w:val="both"/>
      </w:pPr>
      <w:r w:rsidRPr="00727ADB">
        <w:rPr>
          <w:b/>
          <w:lang w:eastAsia="en-US"/>
        </w:rPr>
        <w:t>Kujawsko-Pomorskim Funduszem Rozwoju Sp. z o.o. z siedzibą w Toruniu</w:t>
      </w:r>
      <w:r w:rsidRPr="00727ADB">
        <w:rPr>
          <w:lang w:eastAsia="en-US"/>
        </w:rPr>
        <w:t xml:space="preserve"> przy ul. Przedzamcze 8, wpisany przez Sąd Rejonowy VII Wydział Gospodarczy KRS w Toruniu pod numerem KRS 0000671974; kapitał zakładowy 500 000,00 PLN; NIP 9562324238; REGON 366974655, reprezentowanym przez:</w:t>
      </w:r>
    </w:p>
    <w:p w14:paraId="283073E4" w14:textId="77777777" w:rsidR="00C24EB6" w:rsidRDefault="00F610EB">
      <w:pPr>
        <w:pStyle w:val="Standard"/>
        <w:spacing w:line="276" w:lineRule="auto"/>
      </w:pPr>
      <w:r w:rsidRPr="00727ADB">
        <w:rPr>
          <w:lang w:eastAsia="en-US"/>
        </w:rPr>
        <w:t>Kamilę Radziecką – Prezes Zarządu,</w:t>
      </w:r>
    </w:p>
    <w:p w14:paraId="65DAB88F" w14:textId="77777777" w:rsidR="00C24EB6" w:rsidRPr="00727ADB" w:rsidRDefault="00F610EB">
      <w:pPr>
        <w:pStyle w:val="Textbody"/>
        <w:spacing w:line="276" w:lineRule="auto"/>
        <w:rPr>
          <w:lang w:val="pl-PL"/>
        </w:rPr>
      </w:pPr>
      <w:r w:rsidRPr="00727ADB">
        <w:rPr>
          <w:lang w:val="pl-PL"/>
        </w:rPr>
        <w:t>uprawnioną do jednoosobowej reprezentacji Spółki,</w:t>
      </w:r>
    </w:p>
    <w:p w14:paraId="12E731C6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>zwanym dalej „Podmiotem przetwarzającym”</w:t>
      </w:r>
    </w:p>
    <w:p w14:paraId="4A6D3B04" w14:textId="77777777" w:rsidR="00EF0997" w:rsidRDefault="00EF0997">
      <w:pPr>
        <w:pStyle w:val="Standard"/>
        <w:spacing w:line="276" w:lineRule="auto"/>
        <w:jc w:val="both"/>
        <w:rPr>
          <w:lang w:eastAsia="en-US"/>
        </w:rPr>
      </w:pPr>
    </w:p>
    <w:p w14:paraId="5B7DEA3C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>a</w:t>
      </w:r>
    </w:p>
    <w:p w14:paraId="088FDB37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11D9712D" w14:textId="63C440A0" w:rsidR="00C24EB6" w:rsidRDefault="00E979B0">
      <w:pPr>
        <w:pStyle w:val="Standard"/>
        <w:spacing w:line="276" w:lineRule="auto"/>
        <w:ind w:left="-17" w:right="40"/>
      </w:pPr>
      <w:r>
        <w:rPr>
          <w:lang w:eastAsia="en-US"/>
        </w:rPr>
        <w:t>…………………………………………………………………………………………………</w:t>
      </w:r>
      <w:r w:rsidR="00F610EB" w:rsidRPr="00727ADB">
        <w:rPr>
          <w:lang w:eastAsia="en-US"/>
        </w:rPr>
        <w:t>,</w:t>
      </w:r>
    </w:p>
    <w:p w14:paraId="5DD7748F" w14:textId="77777777" w:rsidR="00C24EB6" w:rsidRDefault="00F610EB">
      <w:pPr>
        <w:pStyle w:val="Standard"/>
        <w:spacing w:line="276" w:lineRule="auto"/>
        <w:ind w:left="-17" w:right="40"/>
      </w:pPr>
      <w:r w:rsidRPr="00825A1A">
        <w:rPr>
          <w:lang w:eastAsia="en-US"/>
        </w:rPr>
        <w:t>reprezentowaną przez:</w:t>
      </w:r>
    </w:p>
    <w:p w14:paraId="2D9F680B" w14:textId="77777777" w:rsidR="00C24EB6" w:rsidRPr="00825A1A" w:rsidRDefault="00C24EB6">
      <w:pPr>
        <w:pStyle w:val="Standard"/>
        <w:spacing w:line="276" w:lineRule="auto"/>
        <w:ind w:right="40"/>
        <w:rPr>
          <w:lang w:eastAsia="en-US"/>
        </w:rPr>
      </w:pPr>
    </w:p>
    <w:p w14:paraId="57673C85" w14:textId="77777777" w:rsidR="00C24EB6" w:rsidRDefault="00F610EB">
      <w:pPr>
        <w:pStyle w:val="Standard"/>
        <w:spacing w:line="276" w:lineRule="auto"/>
        <w:ind w:right="40"/>
      </w:pPr>
      <w:r w:rsidRPr="00727ADB">
        <w:rPr>
          <w:lang w:eastAsia="en-US"/>
        </w:rPr>
        <w:t>…</w:t>
      </w:r>
      <w:r>
        <w:rPr>
          <w:lang w:eastAsia="en-US"/>
        </w:rPr>
        <w:t>…………………………………………………..</w:t>
      </w:r>
    </w:p>
    <w:p w14:paraId="2E89A1F2" w14:textId="77777777" w:rsidR="00C24EB6" w:rsidRDefault="00F610EB">
      <w:pPr>
        <w:pStyle w:val="Standard"/>
        <w:spacing w:line="276" w:lineRule="auto"/>
        <w:ind w:right="40"/>
      </w:pPr>
      <w:r w:rsidRPr="00727ADB">
        <w:rPr>
          <w:lang w:eastAsia="en-US"/>
        </w:rPr>
        <w:t>uprawnioną do jednoosobowej reprezentacji Spółki, zwaną w dalszej części umowy</w:t>
      </w:r>
    </w:p>
    <w:p w14:paraId="71167C68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 xml:space="preserve"> „Podmiotem </w:t>
      </w:r>
      <w:proofErr w:type="spellStart"/>
      <w:r w:rsidRPr="00727ADB">
        <w:rPr>
          <w:lang w:eastAsia="en-US"/>
        </w:rPr>
        <w:t>podprzetwarzającym</w:t>
      </w:r>
      <w:proofErr w:type="spellEnd"/>
      <w:r w:rsidRPr="00727ADB">
        <w:rPr>
          <w:lang w:eastAsia="en-US"/>
        </w:rPr>
        <w:t>”,</w:t>
      </w:r>
    </w:p>
    <w:p w14:paraId="06AF842A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166E05C5" w14:textId="77777777" w:rsidR="00C24EB6" w:rsidRDefault="00F610EB">
      <w:pPr>
        <w:pStyle w:val="Standard"/>
        <w:spacing w:line="276" w:lineRule="auto"/>
        <w:jc w:val="both"/>
      </w:pPr>
      <w:r w:rsidRPr="00727ADB">
        <w:rPr>
          <w:lang w:eastAsia="en-US"/>
        </w:rPr>
        <w:t>zwane dalej „Stroną” lub łącznie „Stronami”</w:t>
      </w:r>
    </w:p>
    <w:p w14:paraId="15E0071F" w14:textId="77777777" w:rsidR="00C24EB6" w:rsidRPr="00727ADB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4E7DFEB6" w14:textId="77777777" w:rsidR="00C24EB6" w:rsidRPr="00727ADB" w:rsidRDefault="00C24EB6">
      <w:pPr>
        <w:pStyle w:val="Standard"/>
        <w:spacing w:line="276" w:lineRule="auto"/>
        <w:jc w:val="center"/>
        <w:rPr>
          <w:lang w:eastAsia="en-US"/>
        </w:rPr>
      </w:pPr>
    </w:p>
    <w:p w14:paraId="52A16CC6" w14:textId="77777777" w:rsidR="00C24EB6" w:rsidRDefault="00F610EB">
      <w:pPr>
        <w:pStyle w:val="Standard"/>
        <w:spacing w:line="276" w:lineRule="auto"/>
      </w:pPr>
      <w:r w:rsidRPr="00727ADB">
        <w:rPr>
          <w:lang w:eastAsia="en-US"/>
        </w:rPr>
        <w:t>W związku z tym, że Podmiot przetwarzający zawarł z:</w:t>
      </w:r>
    </w:p>
    <w:p w14:paraId="15D6CDE9" w14:textId="77777777" w:rsidR="00C24EB6" w:rsidRDefault="00F610EB">
      <w:pPr>
        <w:pStyle w:val="Akapitzlist"/>
        <w:numPr>
          <w:ilvl w:val="0"/>
          <w:numId w:val="20"/>
        </w:numPr>
        <w:spacing w:line="276" w:lineRule="auto"/>
      </w:pPr>
      <w:r w:rsidRPr="00727ADB">
        <w:rPr>
          <w:rFonts w:ascii="Times New Roman" w:hAnsi="Times New Roman" w:cs="Times New Roman"/>
          <w:sz w:val="24"/>
          <w:szCs w:val="24"/>
        </w:rPr>
        <w:t>Województwem Kujawsko – Pomorskim jako Administratorem danych osobowych  w dniu………………umowę powierzenia przetwarzania danych osobowych</w:t>
      </w:r>
    </w:p>
    <w:p w14:paraId="6CA61F49" w14:textId="77777777" w:rsidR="00C24EB6" w:rsidRDefault="00F610EB">
      <w:pPr>
        <w:pStyle w:val="Akapitzlist"/>
        <w:numPr>
          <w:ilvl w:val="0"/>
          <w:numId w:val="16"/>
        </w:numPr>
        <w:spacing w:line="276" w:lineRule="auto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Podmiotem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podprzetwarzającym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w  dniu………………  Umowę Operacyjną – Pożyczka nr…………………zwaną dalej Umową Główną</w:t>
      </w:r>
    </w:p>
    <w:p w14:paraId="3C0B23D6" w14:textId="77777777" w:rsidR="00C24EB6" w:rsidRDefault="00F610EB">
      <w:pPr>
        <w:pStyle w:val="Standard"/>
        <w:spacing w:line="276" w:lineRule="auto"/>
      </w:pPr>
      <w:r w:rsidRPr="00727ADB">
        <w:rPr>
          <w:lang w:eastAsia="en-US"/>
        </w:rPr>
        <w:t>Strony postanawiają co następuje:</w:t>
      </w:r>
    </w:p>
    <w:p w14:paraId="126AAD60" w14:textId="77777777" w:rsidR="00C24EB6" w:rsidRPr="00727ADB" w:rsidRDefault="00C24EB6">
      <w:pPr>
        <w:pStyle w:val="Akapitzlist"/>
        <w:spacing w:after="0" w:line="276" w:lineRule="auto"/>
        <w:ind w:left="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189ED2E" w14:textId="77777777" w:rsidR="00EF0997" w:rsidRDefault="00EF0997">
      <w:pPr>
        <w:pStyle w:val="Akapitzlist"/>
        <w:spacing w:after="0" w:line="276" w:lineRule="auto"/>
        <w:ind w:left="0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435CC51E" w14:textId="77777777" w:rsidR="00EF0997" w:rsidRDefault="00EF0997">
      <w:pPr>
        <w:pStyle w:val="Akapitzlist"/>
        <w:spacing w:after="0" w:line="276" w:lineRule="auto"/>
        <w:ind w:left="0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5902EDB5" w14:textId="77777777" w:rsidR="00EF0997" w:rsidRDefault="00EF0997">
      <w:pPr>
        <w:pStyle w:val="Akapitzlist"/>
        <w:spacing w:after="0" w:line="276" w:lineRule="auto"/>
        <w:ind w:left="0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6066227A" w14:textId="77777777" w:rsidR="00C24EB6" w:rsidRDefault="00F610EB">
      <w:pPr>
        <w:pStyle w:val="Akapitzlist"/>
        <w:spacing w:after="0" w:line="276" w:lineRule="auto"/>
        <w:ind w:left="0" w:right="340"/>
        <w:jc w:val="center"/>
      </w:pPr>
      <w:r w:rsidRPr="00727ADB">
        <w:rPr>
          <w:rFonts w:ascii="Times New Roman" w:hAnsi="Times New Roman" w:cs="Times New Roman"/>
          <w:sz w:val="24"/>
          <w:szCs w:val="24"/>
        </w:rPr>
        <w:lastRenderedPageBreak/>
        <w:t>§ 1.</w:t>
      </w:r>
    </w:p>
    <w:p w14:paraId="49458779" w14:textId="77777777" w:rsidR="00C24EB6" w:rsidRDefault="00F610EB">
      <w:pPr>
        <w:pStyle w:val="Akapitzlist"/>
        <w:spacing w:after="120" w:line="276" w:lineRule="auto"/>
        <w:ind w:left="0" w:right="340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B0F0B" w14:textId="77777777" w:rsidR="00C24EB6" w:rsidRDefault="00F610EB">
      <w:pPr>
        <w:pStyle w:val="Akapitzlist"/>
        <w:spacing w:after="0" w:line="276" w:lineRule="auto"/>
        <w:ind w:left="0" w:right="340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Na użytek niniejszego porozumienia przyjmuje się definicje określone w art. 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 z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. zm.), zwanego dalej rozporządzeniem 2016/679  </w:t>
      </w:r>
    </w:p>
    <w:p w14:paraId="252CC38F" w14:textId="77777777" w:rsidR="00C24EB6" w:rsidRPr="00727ADB" w:rsidRDefault="00C24EB6">
      <w:pPr>
        <w:pStyle w:val="Standard"/>
        <w:spacing w:line="276" w:lineRule="auto"/>
        <w:jc w:val="both"/>
        <w:rPr>
          <w:lang w:eastAsia="en-US"/>
        </w:rPr>
      </w:pPr>
    </w:p>
    <w:p w14:paraId="4156FF05" w14:textId="77777777" w:rsidR="00C24EB6" w:rsidRPr="00727ADB" w:rsidRDefault="00C24EB6">
      <w:pPr>
        <w:pStyle w:val="Standard"/>
        <w:spacing w:line="276" w:lineRule="auto"/>
        <w:rPr>
          <w:lang w:eastAsia="en-US"/>
        </w:rPr>
      </w:pPr>
    </w:p>
    <w:p w14:paraId="418233E4" w14:textId="77777777" w:rsidR="00C24EB6" w:rsidRDefault="00F610EB" w:rsidP="00EF0997">
      <w:pPr>
        <w:pStyle w:val="Akapitzlist"/>
        <w:tabs>
          <w:tab w:val="left" w:pos="0"/>
        </w:tabs>
        <w:spacing w:before="120" w:after="120" w:line="276" w:lineRule="auto"/>
        <w:ind w:left="0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§ 2.</w:t>
      </w:r>
    </w:p>
    <w:p w14:paraId="3B0D79D6" w14:textId="77777777" w:rsidR="00C24EB6" w:rsidRDefault="00F610EB">
      <w:pPr>
        <w:pStyle w:val="Akapitzlist"/>
        <w:numPr>
          <w:ilvl w:val="0"/>
          <w:numId w:val="21"/>
        </w:numPr>
        <w:spacing w:line="276" w:lineRule="auto"/>
        <w:ind w:left="720" w:firstLine="0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Na mocy  niniejszej Umowy Podmiot przetwarzający powierza Podmiotowi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podprzetwarzającemu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 przetwarzanie  danych osobowych :</w:t>
      </w:r>
    </w:p>
    <w:p w14:paraId="0F07CF93" w14:textId="77777777" w:rsidR="00C24EB6" w:rsidRDefault="00F610EB">
      <w:pPr>
        <w:pStyle w:val="Standard"/>
        <w:numPr>
          <w:ilvl w:val="0"/>
          <w:numId w:val="22"/>
        </w:numPr>
        <w:spacing w:line="276" w:lineRule="auto"/>
        <w:jc w:val="both"/>
      </w:pPr>
      <w:r w:rsidRPr="00727ADB">
        <w:rPr>
          <w:lang w:eastAsia="en-US"/>
        </w:rPr>
        <w:t>w przypadku zbioru „Regionalny Program Operacyjny Województwa Kujawsko-Pomorskiego na lata 2014-2020” – w imieniu i na rzecz Województwa Kujawsko-Pomorskiego;</w:t>
      </w:r>
    </w:p>
    <w:p w14:paraId="39B30329" w14:textId="77777777" w:rsidR="00C24EB6" w:rsidRDefault="00F610EB">
      <w:pPr>
        <w:pStyle w:val="Standard"/>
        <w:numPr>
          <w:ilvl w:val="0"/>
          <w:numId w:val="18"/>
        </w:numPr>
        <w:spacing w:line="276" w:lineRule="auto"/>
        <w:jc w:val="both"/>
      </w:pPr>
      <w:r w:rsidRPr="00727ADB">
        <w:rPr>
          <w:lang w:eastAsia="en-US"/>
        </w:rPr>
        <w:t xml:space="preserve">w przypadku zbioru „Centralny system teleinformatyczny wspierający realizację programów operacyjnych” - w imieniu i na rzecz ministra do spraw </w:t>
      </w:r>
      <w:r w:rsidR="007201FA">
        <w:rPr>
          <w:lang w:eastAsia="en-US"/>
        </w:rPr>
        <w:t xml:space="preserve">inwestycji i </w:t>
      </w:r>
      <w:r w:rsidRPr="00727ADB">
        <w:rPr>
          <w:lang w:eastAsia="en-US"/>
        </w:rPr>
        <w:t>rozwoju.</w:t>
      </w:r>
    </w:p>
    <w:p w14:paraId="238CFDAF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Celem przetwarzania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podpowierzonych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danych osobowych w zbiorach jest realizacja</w:t>
      </w:r>
      <w:r w:rsidR="008B676C">
        <w:rPr>
          <w:rFonts w:ascii="Times New Roman" w:hAnsi="Times New Roman" w:cs="Times New Roman"/>
          <w:sz w:val="24"/>
          <w:szCs w:val="24"/>
        </w:rPr>
        <w:t xml:space="preserve"> </w:t>
      </w:r>
      <w:r w:rsidRPr="00727ADB">
        <w:rPr>
          <w:rFonts w:ascii="Times New Roman" w:hAnsi="Times New Roman" w:cs="Times New Roman"/>
          <w:sz w:val="24"/>
          <w:szCs w:val="24"/>
        </w:rPr>
        <w:t xml:space="preserve">zadań Podmiotu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podpowierzającego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powierzonych Umową Główną związanych z wdrażaniem instrumentów finansowych w odniesieniu do zbiorów, o których mowa w § 2 ust. 1, w szczególności w związku z procesem udzielania jednostkowych wsparć, monitorowania realizacji umów zawartych z odbiorcami wsparcia oraz realizacji procesów sprawozdawczości, monitoringu, ewaluacji, kontroli i audytu.</w:t>
      </w:r>
    </w:p>
    <w:p w14:paraId="72ECE87B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Zakres, rodzaj i kategorie osób, których dane dotyczą</w:t>
      </w:r>
      <w:r w:rsidR="008B676C">
        <w:rPr>
          <w:rFonts w:ascii="Times New Roman" w:hAnsi="Times New Roman" w:cs="Times New Roman"/>
          <w:sz w:val="24"/>
          <w:szCs w:val="24"/>
        </w:rPr>
        <w:t>,</w:t>
      </w:r>
      <w:r w:rsidRPr="00727ADB">
        <w:rPr>
          <w:rFonts w:ascii="Times New Roman" w:hAnsi="Times New Roman" w:cs="Times New Roman"/>
          <w:sz w:val="24"/>
          <w:szCs w:val="24"/>
        </w:rPr>
        <w:t xml:space="preserve"> obejmuje  zakres niezbędny do realizacji Umowy Głównej. </w:t>
      </w:r>
      <w:r w:rsidR="0078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FA296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Dane udostępniane są w formie elektronicznej i papierowej.</w:t>
      </w:r>
    </w:p>
    <w:p w14:paraId="582CF72F" w14:textId="77777777" w:rsidR="00C24EB6" w:rsidRPr="00EF0997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Przetwarzanie danych odbywa się w</w:t>
      </w:r>
      <w:r w:rsidR="008B676C">
        <w:rPr>
          <w:rFonts w:ascii="Times New Roman" w:hAnsi="Times New Roman" w:cs="Times New Roman"/>
          <w:sz w:val="24"/>
          <w:szCs w:val="24"/>
        </w:rPr>
        <w:t>:</w:t>
      </w:r>
      <w:r w:rsidRPr="00727ADB">
        <w:rPr>
          <w:rFonts w:ascii="Times New Roman" w:hAnsi="Times New Roman" w:cs="Times New Roman"/>
          <w:sz w:val="24"/>
          <w:szCs w:val="24"/>
        </w:rPr>
        <w:t xml:space="preserve"> siedzibie</w:t>
      </w:r>
      <w:r w:rsidRPr="00EF0997">
        <w:rPr>
          <w:rFonts w:ascii="Times New Roman" w:hAnsi="Times New Roman" w:cs="Times New Roman"/>
          <w:sz w:val="24"/>
          <w:szCs w:val="24"/>
        </w:rPr>
        <w:t xml:space="preserve">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, placówkach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="008B676C">
        <w:rPr>
          <w:rFonts w:ascii="Times New Roman" w:hAnsi="Times New Roman" w:cs="Times New Roman"/>
          <w:sz w:val="24"/>
          <w:szCs w:val="24"/>
        </w:rPr>
        <w:t>,</w:t>
      </w:r>
      <w:r w:rsidRPr="00EF0997">
        <w:rPr>
          <w:rFonts w:ascii="Times New Roman" w:hAnsi="Times New Roman" w:cs="Times New Roman"/>
          <w:sz w:val="24"/>
          <w:szCs w:val="24"/>
        </w:rPr>
        <w:t xml:space="preserve"> a także w środowisku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informatyczno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– technicznym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="008B676C">
        <w:rPr>
          <w:rFonts w:ascii="Times New Roman" w:hAnsi="Times New Roman" w:cs="Times New Roman"/>
          <w:sz w:val="24"/>
          <w:szCs w:val="24"/>
        </w:rPr>
        <w:t>.</w:t>
      </w:r>
      <w:r w:rsidRPr="00EF099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7841AB" w:rsidRPr="00EF099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14:paraId="5013A3BC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Czas przetwarzania danych osobowych przez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nie </w:t>
      </w:r>
      <w:r w:rsidR="008B676C">
        <w:rPr>
          <w:rFonts w:ascii="Times New Roman" w:hAnsi="Times New Roman" w:cs="Times New Roman"/>
          <w:sz w:val="24"/>
          <w:szCs w:val="24"/>
        </w:rPr>
        <w:t xml:space="preserve">może być </w:t>
      </w:r>
      <w:r w:rsidRPr="00727ADB">
        <w:rPr>
          <w:rFonts w:ascii="Times New Roman" w:hAnsi="Times New Roman" w:cs="Times New Roman"/>
          <w:sz w:val="24"/>
          <w:szCs w:val="24"/>
        </w:rPr>
        <w:t>dłuż</w:t>
      </w:r>
      <w:r w:rsidR="008B676C">
        <w:rPr>
          <w:rFonts w:ascii="Times New Roman" w:hAnsi="Times New Roman" w:cs="Times New Roman"/>
          <w:sz w:val="24"/>
          <w:szCs w:val="24"/>
        </w:rPr>
        <w:t>szy</w:t>
      </w:r>
      <w:r w:rsidRPr="00727ADB">
        <w:rPr>
          <w:rFonts w:ascii="Times New Roman" w:hAnsi="Times New Roman" w:cs="Times New Roman"/>
          <w:sz w:val="24"/>
          <w:szCs w:val="24"/>
        </w:rPr>
        <w:t xml:space="preserve"> niż </w:t>
      </w:r>
      <w:r w:rsidR="008B676C">
        <w:rPr>
          <w:rFonts w:ascii="Times New Roman" w:hAnsi="Times New Roman" w:cs="Times New Roman"/>
          <w:sz w:val="24"/>
          <w:szCs w:val="24"/>
        </w:rPr>
        <w:t>c</w:t>
      </w:r>
      <w:r w:rsidRPr="00727ADB">
        <w:rPr>
          <w:rFonts w:ascii="Times New Roman" w:hAnsi="Times New Roman" w:cs="Times New Roman"/>
          <w:sz w:val="24"/>
          <w:szCs w:val="24"/>
        </w:rPr>
        <w:t>zas obowiązywania niniejszej umowy, z uwzględnieniem postanowień odrębnych przepisów i praw osób, których dane dotyczą.</w:t>
      </w:r>
    </w:p>
    <w:p w14:paraId="1C7D3F16" w14:textId="77777777" w:rsidR="00C24EB6" w:rsidRDefault="00F610EB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O zamiarze usunięcia danych osobowych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poinformuje Podmiot przetwarzający najpóźniej w terminie 14 dni przed wykonaniem operacji.</w:t>
      </w:r>
    </w:p>
    <w:p w14:paraId="1146D1E5" w14:textId="77777777" w:rsidR="00BC1823" w:rsidRPr="00825A1A" w:rsidRDefault="00BC1823">
      <w:pPr>
        <w:pStyle w:val="Akapitzlist"/>
        <w:spacing w:before="240" w:after="120" w:line="276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0BE9F607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§ 3.</w:t>
      </w:r>
    </w:p>
    <w:p w14:paraId="29902583" w14:textId="716871A9" w:rsidR="00C24EB6" w:rsidRDefault="00F610EB">
      <w:pPr>
        <w:pStyle w:val="Akapitzlist"/>
        <w:numPr>
          <w:ilvl w:val="0"/>
          <w:numId w:val="23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lastRenderedPageBreak/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przetwarzać powierzone dane wyłącznie                            w zakresie i celach przewidzianych w umowie oraz na pisemne </w:t>
      </w:r>
      <w:r w:rsidR="007841AB">
        <w:rPr>
          <w:rFonts w:ascii="Times New Roman" w:hAnsi="Times New Roman" w:cs="Times New Roman"/>
          <w:sz w:val="24"/>
          <w:szCs w:val="24"/>
        </w:rPr>
        <w:t>po</w:t>
      </w:r>
      <w:r w:rsidRPr="00727ADB">
        <w:rPr>
          <w:rFonts w:ascii="Times New Roman" w:hAnsi="Times New Roman" w:cs="Times New Roman"/>
          <w:sz w:val="24"/>
          <w:szCs w:val="24"/>
        </w:rPr>
        <w:t xml:space="preserve">lecenie Podmiotu przetwarzającego. </w:t>
      </w:r>
      <w:r w:rsidRPr="00EF0997">
        <w:rPr>
          <w:rFonts w:ascii="Times New Roman" w:hAnsi="Times New Roman" w:cs="Times New Roman"/>
          <w:sz w:val="24"/>
          <w:szCs w:val="24"/>
        </w:rPr>
        <w:t>Za udokumentowane polecenie uważa się przede wszystkim polecenie przetwarzania danych zawarte w Umowie Głównej, a także wskazówki, instrukcje przekazywane przez Podmiot przetwarzający w trak</w:t>
      </w:r>
      <w:r w:rsidR="009F443D">
        <w:rPr>
          <w:rFonts w:ascii="Times New Roman" w:hAnsi="Times New Roman" w:cs="Times New Roman"/>
          <w:sz w:val="24"/>
          <w:szCs w:val="24"/>
        </w:rPr>
        <w:t>cie obowiązywania umowy</w:t>
      </w:r>
      <w:r w:rsidRPr="00EF0997">
        <w:rPr>
          <w:rFonts w:ascii="Times New Roman" w:hAnsi="Times New Roman" w:cs="Times New Roman"/>
          <w:sz w:val="24"/>
          <w:szCs w:val="24"/>
        </w:rPr>
        <w:t xml:space="preserve"> drogą elektroniczną.</w:t>
      </w:r>
    </w:p>
    <w:p w14:paraId="19FBEA8F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przed przystąpieniem do przetwarzania danych powierzonych przez Podmiot przetwarzający, wdrożyć i utrzymywać przez czas przetwarzania obowiązujące przepisy prawne o ochronie danych osobowych, w szczególności zawarte w art. 32 rozporządzenia 2016/679. </w:t>
      </w:r>
      <w:r w:rsidRPr="008B676C">
        <w:rPr>
          <w:rFonts w:ascii="Times New Roman" w:hAnsi="Times New Roman" w:cs="Times New Roman"/>
          <w:sz w:val="24"/>
          <w:szCs w:val="24"/>
        </w:rPr>
        <w:t>Za ich przestrzeganie ponosi odpowiedzialność jak Administrator.</w:t>
      </w:r>
    </w:p>
    <w:p w14:paraId="70622CDD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do zachowania w tajemnicy danych przekazanych do przetwarzania przez Podmiot przetwarzający, zarówno w czasie realizacji umowy, jak i po jej ustaniu.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97">
        <w:rPr>
          <w:rFonts w:ascii="Times New Roman" w:hAnsi="Times New Roman" w:cs="Times New Roman"/>
          <w:sz w:val="24"/>
          <w:szCs w:val="24"/>
        </w:rPr>
        <w:t>W szczególności zapewnia by osoby upoważnione do przetwarzania danych osobowych, zobowiązały się do zachowania tajemnicy.</w:t>
      </w:r>
    </w:p>
    <w:p w14:paraId="01600DFB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nie może upoważnić innych osób do przetwarzania danych osobowych przekazanych przez Podmiot przetwarzający ani nie może dokonać dalszego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danych osobowych, ani nie może przetwarzać danych w innym celu niż wskazanym w § 2 ust. 2 niniejszej umowy, bez zgody Podmiotu przetwarzającego.</w:t>
      </w:r>
    </w:p>
    <w:p w14:paraId="5D04F4AE" w14:textId="77777777" w:rsidR="00C24EB6" w:rsidRDefault="00F610EB">
      <w:pPr>
        <w:pStyle w:val="Akapitzlist"/>
        <w:numPr>
          <w:ilvl w:val="0"/>
          <w:numId w:val="6"/>
        </w:numPr>
        <w:spacing w:line="276" w:lineRule="auto"/>
        <w:jc w:val="both"/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zobowiązuje się pomagać Podmiotowi przetwarzającemu  by ten poprzez odpowiednie środki techniczne i organizacyjne wywiązywał się z obowiązku odpowiadania na żądania osoby której dane dotyczą w zakresie wykonywania jej praw określonych w rozdziale III rozporządzenia 2016/679, który to obowiązek uprzednio został  przekazany przez Administratora do realizacji za pomocą Podmiotu przetwarzającego.</w:t>
      </w:r>
      <w:r w:rsidRPr="00727ADB">
        <w:rPr>
          <w:rFonts w:ascii="Times New Roman" w:hAnsi="Times New Roman" w:cs="Times New Roman"/>
          <w:sz w:val="24"/>
          <w:szCs w:val="24"/>
        </w:rPr>
        <w:t xml:space="preserve"> W szczególności w przypadku wystąpienia osoby, której dane dotyczą z żądaniem o udzielnie informacji dotyczących przetwarzania jej danych osobowych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udostępnia wszystkie niezbędne informacje dla Podmiotu przetwarzającego celem zrealizowania obowiązku informacyjnego (art. 15 rozporządzenia 2016/679) oraz udostępnia Podmiotowi przetwarzającemu informacje dotyczące bezpieczeństwa przetwarzania (art. 32 rozporządzenia 2016/679).</w:t>
      </w:r>
    </w:p>
    <w:p w14:paraId="222B8E48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 ustaniu celu przetwarzania danych osobowych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niezwłocznie i trwale usunąć udostępnione dane z wszystkich nośników, zarówno w wersji elektronicznej, jak i papierowej wraz z dokumentacją towarzyszącą realizacji zadań.</w:t>
      </w:r>
    </w:p>
    <w:p w14:paraId="7BFE21A4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zobowiązuje się do pomocy w wywiązaniu się Podmiotowi przetwarzającemu z obowiązków określonych w art. 32 – 36 rozporządzenia 2016/679, który to obowiązek został uprzednio przekazany przez Administratora do realizacji za pomocą Podmiotu przetwarzającego.</w:t>
      </w:r>
      <w:r w:rsidRPr="00727ADB">
        <w:rPr>
          <w:rFonts w:ascii="Times New Roman" w:hAnsi="Times New Roman" w:cs="Times New Roman"/>
          <w:sz w:val="24"/>
          <w:szCs w:val="24"/>
        </w:rPr>
        <w:t xml:space="preserve"> W szczególności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zobowiązuje się do niezwłocznego (w ciągu 24 godzin od uzyskania wiedzy) poinformowania Podmiotu przetwarzając</w:t>
      </w:r>
      <w:r w:rsidR="007841AB">
        <w:rPr>
          <w:rFonts w:ascii="Times New Roman" w:hAnsi="Times New Roman" w:cs="Times New Roman"/>
          <w:sz w:val="24"/>
          <w:szCs w:val="24"/>
        </w:rPr>
        <w:t>ego</w:t>
      </w:r>
      <w:r w:rsidRPr="00727ADB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5F5D8756" w14:textId="77777777" w:rsidR="00C24EB6" w:rsidRDefault="00F610EB">
      <w:pPr>
        <w:pStyle w:val="Akapitzlist"/>
        <w:numPr>
          <w:ilvl w:val="0"/>
          <w:numId w:val="24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lastRenderedPageBreak/>
        <w:t>jakimkolwiek naruszeniu ochrony danych osobowych, powierzonych przez Podmiot przetwarzający – zgłoszenie powinno zawierać dane wskazane w art. 33 ust. 3 rozporządzenia 2016/679,</w:t>
      </w:r>
    </w:p>
    <w:p w14:paraId="221DEAB3" w14:textId="77777777" w:rsidR="00C24EB6" w:rsidRDefault="00F610EB">
      <w:pPr>
        <w:pStyle w:val="Akapitzlist"/>
        <w:numPr>
          <w:ilvl w:val="0"/>
          <w:numId w:val="9"/>
        </w:numPr>
        <w:spacing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>jakimkolwiek postępowaniu administracyjnym lub sądowym, decyzji administracyjnej, orzeczeniu, zapowiedzianych kontrolach i inspekcjach, jeśli dotyczą one danych osobowych powierzonych przez Podmiot przetwarzający.</w:t>
      </w:r>
    </w:p>
    <w:p w14:paraId="70C1A38D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umożliwi audytorowi upoważnionemu przez Podmiot przetwarzający przeprowadzenie audytu ochrony danych osobowych i bezpieczeństwa informacji w siedzibie swojej firmy.</w:t>
      </w:r>
    </w:p>
    <w:p w14:paraId="4FAC3FD9" w14:textId="77777777" w:rsidR="00C24EB6" w:rsidRDefault="00F610EB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Jeżeli Podmiot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dokonuje przetwarzania powierzonych przez Podmiot przetwarzający danych osobowych w innych celach i w inny sposób niż to wskazano w § 2 ust. 2 umowy sam staje się ich Administratorem (więc ma dodatkowe obowiązki, czy przestają obowiązywać niniejsze postanowienia umowy?)</w:t>
      </w:r>
    </w:p>
    <w:p w14:paraId="1E1A49C4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§ 4.</w:t>
      </w:r>
    </w:p>
    <w:p w14:paraId="718CA730" w14:textId="77777777" w:rsidR="00C24EB6" w:rsidRDefault="00F610EB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</w:pPr>
      <w:r w:rsidRPr="00727ADB">
        <w:rPr>
          <w:rFonts w:ascii="Times New Roman" w:hAnsi="Times New Roman" w:cs="Times New Roman"/>
          <w:sz w:val="24"/>
          <w:szCs w:val="24"/>
        </w:rPr>
        <w:t xml:space="preserve">Podmiot przetwarzający przekazuje dane osobowe Podmiotowi </w:t>
      </w:r>
      <w:proofErr w:type="spellStart"/>
      <w:r w:rsidRPr="00727ADB">
        <w:rPr>
          <w:rFonts w:ascii="Times New Roman" w:hAnsi="Times New Roman" w:cs="Times New Roman"/>
          <w:sz w:val="24"/>
          <w:szCs w:val="24"/>
        </w:rPr>
        <w:t>podprzetwarzającemu</w:t>
      </w:r>
      <w:proofErr w:type="spellEnd"/>
      <w:r w:rsidRPr="00727ADB">
        <w:rPr>
          <w:rFonts w:ascii="Times New Roman" w:hAnsi="Times New Roman" w:cs="Times New Roman"/>
          <w:sz w:val="24"/>
          <w:szCs w:val="24"/>
        </w:rPr>
        <w:t xml:space="preserve"> zgodnie z § 2 umowy.</w:t>
      </w:r>
    </w:p>
    <w:p w14:paraId="04F4B9F0" w14:textId="77777777" w:rsidR="00C24EB6" w:rsidRPr="00EF0997" w:rsidRDefault="00F610EB" w:rsidP="00EF0997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zapewnia realizację prawnych obowiązków administratora danych osobowych w zakresie swojej działalności, w tym wdrożenie i utrzymywanie odpowiednich środków technicznych i organizacyjnych dla ochrony danych osobowych, w szczególności tych, o których mowa w art. 32 rozporządzenia 2016/679.</w:t>
      </w:r>
    </w:p>
    <w:p w14:paraId="3B8DDBD8" w14:textId="77777777" w:rsidR="00C24EB6" w:rsidRPr="00EF0997" w:rsidRDefault="00F610EB" w:rsidP="00EF0997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przetwarzający zobowiązuje Podmiot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aby ten realizował obowiązki informacyjne wobec osób, których dane dotyczą przekazane przez Administratora do realizacji za pomocą Podmiotu przetwarzającego. W szczególności informuje osobę, której dane dotyczą o zamiarze przekazania jej danych osobowych przez Administratora do Podmiotu przetwarzającego, podmiotu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 xml:space="preserve"> oraz o celu przetwarzania, a także uzyskuje – ta</w:t>
      </w:r>
      <w:r w:rsidR="007841AB" w:rsidRPr="00EF0997">
        <w:rPr>
          <w:rFonts w:ascii="Times New Roman" w:hAnsi="Times New Roman" w:cs="Times New Roman"/>
          <w:sz w:val="24"/>
          <w:szCs w:val="24"/>
        </w:rPr>
        <w:t>m</w:t>
      </w:r>
      <w:r w:rsidRPr="00EF0997">
        <w:rPr>
          <w:rFonts w:ascii="Times New Roman" w:hAnsi="Times New Roman" w:cs="Times New Roman"/>
          <w:sz w:val="24"/>
          <w:szCs w:val="24"/>
        </w:rPr>
        <w:t xml:space="preserve"> gdzie jest ona konieczna - zgodę tej osoby na przetwarzanie jej danych osobowych.</w:t>
      </w:r>
    </w:p>
    <w:p w14:paraId="4C37B506" w14:textId="77777777" w:rsidR="00C24EB6" w:rsidRPr="00EF0997" w:rsidRDefault="00F610EB" w:rsidP="00EF0997">
      <w:pPr>
        <w:pStyle w:val="Akapitzlist"/>
        <w:numPr>
          <w:ilvl w:val="0"/>
          <w:numId w:val="25"/>
        </w:numPr>
        <w:spacing w:before="24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997">
        <w:rPr>
          <w:rFonts w:ascii="Times New Roman" w:hAnsi="Times New Roman" w:cs="Times New Roman"/>
          <w:sz w:val="24"/>
          <w:szCs w:val="24"/>
        </w:rPr>
        <w:t xml:space="preserve">Podmiot przetwarzający zgłasza Administratorowi naruszenia danych osobowych stwierdzonych w Podmiocie </w:t>
      </w:r>
      <w:proofErr w:type="spellStart"/>
      <w:r w:rsidRPr="00EF0997">
        <w:rPr>
          <w:rFonts w:ascii="Times New Roman" w:hAnsi="Times New Roman" w:cs="Times New Roman"/>
          <w:sz w:val="24"/>
          <w:szCs w:val="24"/>
        </w:rPr>
        <w:t>podprzetwarzającym</w:t>
      </w:r>
      <w:proofErr w:type="spellEnd"/>
      <w:r w:rsidRPr="00EF0997">
        <w:rPr>
          <w:rFonts w:ascii="Times New Roman" w:hAnsi="Times New Roman" w:cs="Times New Roman"/>
          <w:sz w:val="24"/>
          <w:szCs w:val="24"/>
        </w:rPr>
        <w:t>, a Administrator zgłasza naruszenia do organu nadzorczego i/lub osoby, której naruszenie dotyczy, po uzyskaniu zgłoszenia od Podmiotu przetwarzającego i wymaganych wyjaśnień po przeprowadzeniu własnego postępowania.</w:t>
      </w:r>
    </w:p>
    <w:p w14:paraId="102892EE" w14:textId="77777777" w:rsidR="00C24EB6" w:rsidRDefault="00C24EB6" w:rsidP="00EF0997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8928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6897B7F8" w14:textId="77777777" w:rsidR="00C24EB6" w:rsidRDefault="00F610EB">
      <w:pPr>
        <w:pStyle w:val="Standard"/>
        <w:spacing w:line="276" w:lineRule="auto"/>
        <w:jc w:val="both"/>
      </w:pPr>
      <w:r>
        <w:t xml:space="preserve">Podmiot </w:t>
      </w:r>
      <w:proofErr w:type="spellStart"/>
      <w:r>
        <w:t>podprzetwarzający</w:t>
      </w:r>
      <w:proofErr w:type="spellEnd"/>
      <w:r>
        <w:t xml:space="preserve"> odpowiada za wszelkie wyrządzone osobom trzecim szkody, które powstały w związku z nienależytym przetwarzaniem przez niego powierzonych danych osobowych.</w:t>
      </w:r>
    </w:p>
    <w:p w14:paraId="1F79896D" w14:textId="77777777" w:rsidR="00C24EB6" w:rsidRDefault="00F610EB">
      <w:pPr>
        <w:pStyle w:val="Akapitzlist"/>
        <w:spacing w:before="240"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§ 5.</w:t>
      </w:r>
    </w:p>
    <w:p w14:paraId="1499D665" w14:textId="77777777" w:rsidR="00C24EB6" w:rsidRDefault="00F610EB">
      <w:pPr>
        <w:pStyle w:val="Standard"/>
        <w:spacing w:line="276" w:lineRule="auto"/>
        <w:jc w:val="both"/>
      </w:pPr>
      <w:r>
        <w:t xml:space="preserve">Umowa zostaje zawarta na czas obowiązywania Umowy Głównej przy czym Podmiot przetwarzający może </w:t>
      </w:r>
      <w:r w:rsidR="004C1E96">
        <w:t>rozwiązać</w:t>
      </w:r>
      <w:r>
        <w:t xml:space="preserve"> umowę ze skutkiem natychmiastowym, </w:t>
      </w:r>
      <w:r w:rsidR="004C1E96">
        <w:t xml:space="preserve">bez zachowania okresu wypowiedzenia, </w:t>
      </w:r>
      <w:r>
        <w:t>w przypadku:</w:t>
      </w:r>
    </w:p>
    <w:p w14:paraId="6CC29237" w14:textId="77777777" w:rsidR="00C24EB6" w:rsidRDefault="00F610EB">
      <w:pPr>
        <w:pStyle w:val="Akapitzlist"/>
        <w:spacing w:line="276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rażącego naruszenia przez Podmiot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postanowień niniejszej umowy,</w:t>
      </w:r>
    </w:p>
    <w:p w14:paraId="7F704AA7" w14:textId="77777777" w:rsidR="00C24EB6" w:rsidRDefault="00F610EB">
      <w:pPr>
        <w:pStyle w:val="Akapitzlist"/>
        <w:spacing w:line="276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wyrządzenia szkody w związku z nienależytym przetwarzaniem danych osobowych przez Podmiot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wykonaniu umowy,</w:t>
      </w:r>
    </w:p>
    <w:p w14:paraId="11ECE07B" w14:textId="77777777" w:rsidR="00C24EB6" w:rsidRDefault="00F610EB">
      <w:pPr>
        <w:pStyle w:val="Akapitzlist"/>
        <w:spacing w:line="276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wszczęcia przez organ nadzorczy postępowania przeciw Podmiotowi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związku z naruszeniem ochrony danych osobowych </w:t>
      </w:r>
      <w:r w:rsidR="0078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C933E" w14:textId="77777777" w:rsidR="00C24EB6" w:rsidRDefault="00F610EB">
      <w:pPr>
        <w:pStyle w:val="Akapitzlist"/>
        <w:spacing w:after="120" w:line="276" w:lineRule="auto"/>
        <w:ind w:left="714" w:hanging="357"/>
        <w:jc w:val="center"/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2B599315" w14:textId="77777777" w:rsidR="00C24EB6" w:rsidRDefault="00F610EB">
      <w:pPr>
        <w:pStyle w:val="Akapitzlist"/>
        <w:numPr>
          <w:ilvl w:val="0"/>
          <w:numId w:val="26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Wszelkie zmiany niniejszej umowy powinny być dokonane w formie pisemnej pod rygorem nieważności.</w:t>
      </w:r>
    </w:p>
    <w:p w14:paraId="266C5323" w14:textId="35C675B5" w:rsidR="00C24EB6" w:rsidRDefault="00F610EB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umową, zastosowanie znajdują przepisy rozporządzenia 2016/679, ustawy z dnia </w:t>
      </w:r>
      <w:r w:rsidR="007841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maja 2018 r. o och</w:t>
      </w:r>
      <w:r w:rsidR="00391A47">
        <w:rPr>
          <w:rFonts w:ascii="Times New Roman" w:hAnsi="Times New Roman" w:cs="Times New Roman"/>
          <w:sz w:val="24"/>
          <w:szCs w:val="24"/>
        </w:rPr>
        <w:t xml:space="preserve">ronie danych osobowych (Dz. U. </w:t>
      </w:r>
      <w:r>
        <w:rPr>
          <w:rFonts w:ascii="Times New Roman" w:hAnsi="Times New Roman" w:cs="Times New Roman"/>
          <w:sz w:val="24"/>
          <w:szCs w:val="24"/>
        </w:rPr>
        <w:t xml:space="preserve"> 2018 poz. 1000) oraz Kodeksu Cywilnego.</w:t>
      </w:r>
    </w:p>
    <w:p w14:paraId="24BE3CA2" w14:textId="77777777" w:rsidR="00C24EB6" w:rsidRDefault="00F610EB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Porozumienie sporządzono w dwóch jednobrzmiących egzemplarzach, po jednym dla Podmiotu przetwarzającego i Podmiotu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podprzetwarzającego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28E14D" w14:textId="77777777" w:rsidR="00C24EB6" w:rsidRDefault="00C24EB6">
      <w:pPr>
        <w:pStyle w:val="Standard"/>
        <w:spacing w:line="276" w:lineRule="auto"/>
        <w:jc w:val="both"/>
      </w:pPr>
    </w:p>
    <w:p w14:paraId="64EEFC3B" w14:textId="77777777" w:rsidR="00BC1823" w:rsidRDefault="00BC1823">
      <w:pPr>
        <w:pStyle w:val="Standard"/>
        <w:spacing w:line="276" w:lineRule="auto"/>
        <w:jc w:val="both"/>
      </w:pPr>
    </w:p>
    <w:p w14:paraId="3F4F4C8F" w14:textId="77777777" w:rsidR="00BC1823" w:rsidRDefault="00BC1823">
      <w:pPr>
        <w:pStyle w:val="Standard"/>
        <w:spacing w:line="276" w:lineRule="auto"/>
        <w:jc w:val="both"/>
      </w:pPr>
    </w:p>
    <w:p w14:paraId="6038DDB8" w14:textId="77777777" w:rsidR="00BC1823" w:rsidRDefault="00BC1823">
      <w:pPr>
        <w:pStyle w:val="Standard"/>
        <w:spacing w:line="276" w:lineRule="auto"/>
        <w:jc w:val="both"/>
      </w:pPr>
    </w:p>
    <w:p w14:paraId="085827A2" w14:textId="77777777" w:rsidR="00C24EB6" w:rsidRDefault="00C24EB6">
      <w:pPr>
        <w:pStyle w:val="Standard"/>
        <w:spacing w:line="276" w:lineRule="auto"/>
        <w:jc w:val="both"/>
      </w:pPr>
    </w:p>
    <w:p w14:paraId="38F53177" w14:textId="77777777" w:rsidR="00C24EB6" w:rsidRDefault="00F610EB">
      <w:pPr>
        <w:pStyle w:val="Standard"/>
        <w:spacing w:line="276" w:lineRule="auto"/>
        <w:ind w:left="1416"/>
      </w:pPr>
      <w:r>
        <w:rPr>
          <w:b/>
        </w:rPr>
        <w:t xml:space="preserve">Podmiot </w:t>
      </w:r>
      <w:proofErr w:type="spellStart"/>
      <w:r>
        <w:rPr>
          <w:b/>
        </w:rPr>
        <w:t>podprzetwarzający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Podmiot przetwarzający</w:t>
      </w:r>
      <w:r>
        <w:rPr>
          <w:b/>
        </w:rPr>
        <w:tab/>
      </w:r>
      <w:r>
        <w:rPr>
          <w:b/>
        </w:rPr>
        <w:tab/>
      </w:r>
    </w:p>
    <w:p w14:paraId="3177843D" w14:textId="77777777" w:rsidR="00C24EB6" w:rsidRDefault="00C24EB6">
      <w:pPr>
        <w:pStyle w:val="Standard"/>
        <w:spacing w:line="276" w:lineRule="auto"/>
        <w:jc w:val="both"/>
      </w:pPr>
    </w:p>
    <w:p w14:paraId="5118E21D" w14:textId="77777777" w:rsidR="00776263" w:rsidRDefault="00776263">
      <w:pPr>
        <w:pStyle w:val="Standard"/>
        <w:spacing w:line="276" w:lineRule="auto"/>
        <w:jc w:val="both"/>
      </w:pPr>
    </w:p>
    <w:sectPr w:rsidR="00776263" w:rsidSect="000D052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53AE" w14:textId="77777777" w:rsidR="00785369" w:rsidRDefault="00785369">
      <w:pPr>
        <w:spacing w:after="0" w:line="240" w:lineRule="auto"/>
      </w:pPr>
      <w:r>
        <w:separator/>
      </w:r>
    </w:p>
  </w:endnote>
  <w:endnote w:type="continuationSeparator" w:id="0">
    <w:p w14:paraId="58CD9851" w14:textId="77777777" w:rsidR="00785369" w:rsidRDefault="007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543A" w14:textId="77777777" w:rsidR="009103E3" w:rsidRDefault="00F610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25A1A">
      <w:rPr>
        <w:noProof/>
      </w:rPr>
      <w:t>5</w:t>
    </w:r>
    <w:r>
      <w:fldChar w:fldCharType="end"/>
    </w:r>
    <w:r>
      <w:rPr>
        <w:lang w:val="pl-PL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8F39" w14:textId="77777777" w:rsidR="00785369" w:rsidRDefault="007853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377910" w14:textId="77777777" w:rsidR="00785369" w:rsidRDefault="0078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B623" w14:textId="161C6D62" w:rsidR="000D052A" w:rsidRDefault="000D052A">
    <w:pPr>
      <w:pStyle w:val="Nagwek"/>
    </w:pPr>
    <w:r>
      <w:rPr>
        <w:noProof/>
      </w:rPr>
      <w:drawing>
        <wp:inline distT="0" distB="0" distL="0" distR="0" wp14:anchorId="5B9CF40F" wp14:editId="3C30228B">
          <wp:extent cx="5760720" cy="608965"/>
          <wp:effectExtent l="0" t="0" r="0" b="635"/>
          <wp:docPr id="1" name="Obraz 1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821"/>
    <w:multiLevelType w:val="multilevel"/>
    <w:tmpl w:val="36D8846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0EE3DC0"/>
    <w:multiLevelType w:val="multilevel"/>
    <w:tmpl w:val="672679B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20734C"/>
    <w:multiLevelType w:val="multilevel"/>
    <w:tmpl w:val="1876EBF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6F0153"/>
    <w:multiLevelType w:val="multilevel"/>
    <w:tmpl w:val="0D20DAE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29C3771"/>
    <w:multiLevelType w:val="multilevel"/>
    <w:tmpl w:val="3588ED7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3ADC5286"/>
    <w:multiLevelType w:val="multilevel"/>
    <w:tmpl w:val="6846D40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4080313D"/>
    <w:multiLevelType w:val="multilevel"/>
    <w:tmpl w:val="4692A89A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4311260D"/>
    <w:multiLevelType w:val="multilevel"/>
    <w:tmpl w:val="D24AD9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A542F07"/>
    <w:multiLevelType w:val="multilevel"/>
    <w:tmpl w:val="9FFC284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ED510F1"/>
    <w:multiLevelType w:val="multilevel"/>
    <w:tmpl w:val="482E5B7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02E40FB"/>
    <w:multiLevelType w:val="multilevel"/>
    <w:tmpl w:val="1CCC46A6"/>
    <w:styleLink w:val="WWNum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50866CBD"/>
    <w:multiLevelType w:val="multilevel"/>
    <w:tmpl w:val="C2F2456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9683DA6"/>
    <w:multiLevelType w:val="multilevel"/>
    <w:tmpl w:val="ACD2930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AF70C7D"/>
    <w:multiLevelType w:val="multilevel"/>
    <w:tmpl w:val="919CA52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30747D"/>
    <w:multiLevelType w:val="multilevel"/>
    <w:tmpl w:val="4B0EF124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DA69C4"/>
    <w:multiLevelType w:val="multilevel"/>
    <w:tmpl w:val="A588DDC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F7F26B7"/>
    <w:multiLevelType w:val="multilevel"/>
    <w:tmpl w:val="D012FE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7AB3227"/>
    <w:multiLevelType w:val="multilevel"/>
    <w:tmpl w:val="5A3C450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8C444E1"/>
    <w:multiLevelType w:val="multilevel"/>
    <w:tmpl w:val="73608A1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7"/>
  </w:num>
  <w:num w:numId="5">
    <w:abstractNumId w:val="11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10"/>
  </w:num>
  <w:num w:numId="19">
    <w:abstractNumId w:val="15"/>
  </w:num>
  <w:num w:numId="20">
    <w:abstractNumId w:val="1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B6"/>
    <w:rsid w:val="000D052A"/>
    <w:rsid w:val="00391A47"/>
    <w:rsid w:val="004C1E96"/>
    <w:rsid w:val="007201FA"/>
    <w:rsid w:val="00727ADB"/>
    <w:rsid w:val="00776263"/>
    <w:rsid w:val="007841AB"/>
    <w:rsid w:val="00785369"/>
    <w:rsid w:val="00825A1A"/>
    <w:rsid w:val="008B676C"/>
    <w:rsid w:val="00957A6D"/>
    <w:rsid w:val="009F443D"/>
    <w:rsid w:val="00BC1823"/>
    <w:rsid w:val="00C24EB6"/>
    <w:rsid w:val="00D55E73"/>
    <w:rsid w:val="00E979B0"/>
    <w:rsid w:val="00EF0997"/>
    <w:rsid w:val="00F36319"/>
    <w:rsid w:val="00F610EB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7590"/>
  <w15:docId w15:val="{652D3E33-D446-4B82-B1B1-410E582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lang w:val="en-US" w:eastAsia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hAnsi="Calibri" w:cs="F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76C"/>
    <w:rPr>
      <w:b/>
      <w:bCs/>
      <w:sz w:val="20"/>
      <w:szCs w:val="20"/>
    </w:rPr>
  </w:style>
  <w:style w:type="paragraph" w:customStyle="1" w:styleId="Default">
    <w:name w:val="Default"/>
    <w:rsid w:val="00957A6D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a.dzieciol</cp:lastModifiedBy>
  <cp:revision>5</cp:revision>
  <dcterms:created xsi:type="dcterms:W3CDTF">2018-05-28T06:25:00Z</dcterms:created>
  <dcterms:modified xsi:type="dcterms:W3CDTF">2018-05-29T08:19:00Z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