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DF6A" w14:textId="77777777" w:rsidR="00F90A98" w:rsidRDefault="00F90A98" w:rsidP="00F90A98">
      <w:pPr>
        <w:pStyle w:val="Default"/>
      </w:pPr>
    </w:p>
    <w:p w14:paraId="1AF7EA10" w14:textId="77777777" w:rsidR="00F90A98" w:rsidRDefault="00F90A98" w:rsidP="00F90A98">
      <w:pPr>
        <w:pStyle w:val="Default"/>
      </w:pPr>
    </w:p>
    <w:p w14:paraId="609D544B" w14:textId="77777777" w:rsidR="000D2243" w:rsidRDefault="000D2243" w:rsidP="00F90A98">
      <w:pPr>
        <w:pStyle w:val="Default"/>
        <w:jc w:val="right"/>
      </w:pPr>
    </w:p>
    <w:p w14:paraId="182BC32C" w14:textId="2D953737" w:rsidR="00F90A98" w:rsidRDefault="00F90A98" w:rsidP="00F90A98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3 do Umowy Pożyczki </w:t>
      </w:r>
    </w:p>
    <w:p w14:paraId="59C90343" w14:textId="77777777" w:rsidR="000D2243" w:rsidRDefault="000D2243" w:rsidP="000D2243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14:paraId="61EB2468" w14:textId="7930A223" w:rsidR="00F90A98" w:rsidRDefault="00F90A98" w:rsidP="000D224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(WZÓR)</w:t>
      </w:r>
    </w:p>
    <w:p w14:paraId="7CFBD1B9" w14:textId="77777777" w:rsidR="000D2243" w:rsidRDefault="000D2243" w:rsidP="000D224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4E0972E" w14:textId="0F8F0692" w:rsidR="00F90A98" w:rsidRDefault="00F90A98" w:rsidP="000D224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PEŁNOMOCNICTWO</w:t>
      </w:r>
    </w:p>
    <w:p w14:paraId="07147AAF" w14:textId="4558C2A9" w:rsidR="00F90A98" w:rsidRDefault="00F90A98" w:rsidP="000D224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Rachunku Bankowego Instytucji Finansowej</w:t>
      </w:r>
    </w:p>
    <w:p w14:paraId="7C6DB264" w14:textId="77777777" w:rsidR="000D2243" w:rsidRDefault="000D2243" w:rsidP="000D2243">
      <w:pPr>
        <w:pStyle w:val="Default"/>
        <w:spacing w:line="360" w:lineRule="auto"/>
        <w:rPr>
          <w:sz w:val="23"/>
          <w:szCs w:val="23"/>
        </w:rPr>
      </w:pPr>
    </w:p>
    <w:p w14:paraId="37B33D2D" w14:textId="63A9995F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Należycie umocowani do działania w imieniu </w:t>
      </w:r>
      <w:r>
        <w:rPr>
          <w:b/>
          <w:bCs/>
          <w:sz w:val="23"/>
          <w:szCs w:val="23"/>
        </w:rPr>
        <w:t xml:space="preserve">[…] </w:t>
      </w:r>
      <w:r>
        <w:rPr>
          <w:sz w:val="23"/>
          <w:szCs w:val="23"/>
        </w:rPr>
        <w:t>(„</w:t>
      </w:r>
      <w:r>
        <w:rPr>
          <w:b/>
          <w:bCs/>
          <w:sz w:val="23"/>
          <w:szCs w:val="23"/>
        </w:rPr>
        <w:t>Instytucja Finansowa</w:t>
      </w:r>
      <w:r>
        <w:rPr>
          <w:sz w:val="23"/>
          <w:szCs w:val="23"/>
        </w:rPr>
        <w:t xml:space="preserve">”) </w:t>
      </w:r>
    </w:p>
    <w:p w14:paraId="17726A43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723ECAA0" w14:textId="1761A137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udzielamy </w:t>
      </w:r>
    </w:p>
    <w:p w14:paraId="4D1D7DDC" w14:textId="77777777" w:rsidR="000D2243" w:rsidRDefault="000D2243" w:rsidP="000D224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6DF04FD0" w14:textId="37299FA2" w:rsidR="00F90A98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Kujawsko-</w:t>
      </w:r>
      <w:r w:rsidR="00F90A98">
        <w:rPr>
          <w:b/>
          <w:bCs/>
          <w:sz w:val="23"/>
          <w:szCs w:val="23"/>
        </w:rPr>
        <w:t xml:space="preserve">Pomorskiemu Funduszowi Rozwoju Spółce z ograniczoną odpowiedzialnością </w:t>
      </w:r>
      <w:r w:rsidR="00F90A98">
        <w:rPr>
          <w:sz w:val="23"/>
          <w:szCs w:val="23"/>
        </w:rPr>
        <w:t xml:space="preserve">z siedzibą </w:t>
      </w:r>
      <w:r>
        <w:rPr>
          <w:sz w:val="23"/>
          <w:szCs w:val="23"/>
        </w:rPr>
        <w:br/>
      </w:r>
      <w:r w:rsidR="00F90A98">
        <w:rPr>
          <w:sz w:val="23"/>
          <w:szCs w:val="23"/>
        </w:rPr>
        <w:t xml:space="preserve">w </w:t>
      </w:r>
      <w:r>
        <w:rPr>
          <w:sz w:val="23"/>
          <w:szCs w:val="23"/>
        </w:rPr>
        <w:t>Toruniu</w:t>
      </w:r>
      <w:r w:rsidR="00F90A98">
        <w:rPr>
          <w:sz w:val="23"/>
          <w:szCs w:val="23"/>
        </w:rPr>
        <w:t xml:space="preserve">, ul. </w:t>
      </w:r>
      <w:r>
        <w:rPr>
          <w:sz w:val="23"/>
          <w:szCs w:val="23"/>
        </w:rPr>
        <w:t>Przedzamcze 8</w:t>
      </w:r>
      <w:r w:rsidR="00F90A98">
        <w:rPr>
          <w:sz w:val="23"/>
          <w:szCs w:val="23"/>
        </w:rPr>
        <w:t>, 8</w:t>
      </w:r>
      <w:r>
        <w:rPr>
          <w:sz w:val="23"/>
          <w:szCs w:val="23"/>
        </w:rPr>
        <w:t>7</w:t>
      </w:r>
      <w:r w:rsidR="00F90A98">
        <w:rPr>
          <w:sz w:val="23"/>
          <w:szCs w:val="23"/>
        </w:rPr>
        <w:t>-</w:t>
      </w:r>
      <w:r>
        <w:rPr>
          <w:sz w:val="23"/>
          <w:szCs w:val="23"/>
        </w:rPr>
        <w:t>100</w:t>
      </w:r>
      <w:r w:rsidR="00F90A98">
        <w:rPr>
          <w:sz w:val="23"/>
          <w:szCs w:val="23"/>
        </w:rPr>
        <w:t xml:space="preserve"> </w:t>
      </w:r>
      <w:r>
        <w:rPr>
          <w:sz w:val="23"/>
          <w:szCs w:val="23"/>
        </w:rPr>
        <w:t>Toruń,</w:t>
      </w:r>
      <w:r w:rsidR="00F90A98">
        <w:rPr>
          <w:sz w:val="23"/>
          <w:szCs w:val="23"/>
        </w:rPr>
        <w:t xml:space="preserve"> wpisanemu </w:t>
      </w:r>
      <w:bookmarkStart w:id="0" w:name="_Hlk497200790"/>
      <w:r w:rsidRPr="00316E85">
        <w:rPr>
          <w:rFonts w:asciiTheme="minorHAnsi" w:eastAsia="+mn-ea" w:hAnsiTheme="minorHAnsi" w:cstheme="minorHAnsi"/>
          <w:bCs/>
          <w:color w:val="auto"/>
          <w:kern w:val="24"/>
          <w:sz w:val="22"/>
          <w:szCs w:val="22"/>
        </w:rPr>
        <w:t xml:space="preserve">do Rejestru Przedsiębiorców Krajowego Rejestru Sądowego prowadzonego przez Sąd Rejonowy w Toruniu, Wydział VII Gospodarczy Krajowego Rejestru Sądowego pod numerem </w:t>
      </w:r>
      <w:bookmarkEnd w:id="0"/>
      <w:r w:rsidRPr="00316E85">
        <w:rPr>
          <w:rFonts w:asciiTheme="minorHAnsi" w:eastAsia="+mn-ea" w:hAnsiTheme="minorHAnsi" w:cstheme="minorHAnsi"/>
          <w:bCs/>
          <w:color w:val="auto"/>
          <w:kern w:val="24"/>
          <w:sz w:val="22"/>
          <w:szCs w:val="22"/>
        </w:rPr>
        <w:t>KRS 0000671974, NIP: 956-23-24-238, REGON: 366974655</w:t>
      </w:r>
      <w:r w:rsidRPr="00316E85">
        <w:rPr>
          <w:rFonts w:asciiTheme="minorHAnsi" w:hAnsiTheme="minorHAnsi" w:cstheme="minorHAnsi"/>
          <w:color w:val="auto"/>
          <w:sz w:val="22"/>
          <w:szCs w:val="22"/>
        </w:rPr>
        <w:t>, kapitał zakładowy 500 000,00 zł</w:t>
      </w:r>
      <w:r>
        <w:rPr>
          <w:sz w:val="23"/>
          <w:szCs w:val="23"/>
        </w:rPr>
        <w:t xml:space="preserve"> </w:t>
      </w:r>
      <w:r w:rsidR="00F90A98">
        <w:rPr>
          <w:sz w:val="23"/>
          <w:szCs w:val="23"/>
        </w:rPr>
        <w:t>(„</w:t>
      </w:r>
      <w:r w:rsidR="00F90A98">
        <w:rPr>
          <w:b/>
          <w:bCs/>
          <w:sz w:val="23"/>
          <w:szCs w:val="23"/>
        </w:rPr>
        <w:t>Pożyczkodawca</w:t>
      </w:r>
      <w:r w:rsidR="00F90A98">
        <w:rPr>
          <w:sz w:val="23"/>
          <w:szCs w:val="23"/>
        </w:rPr>
        <w:t xml:space="preserve">”), </w:t>
      </w:r>
    </w:p>
    <w:p w14:paraId="4E08D349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3732C9C9" w14:textId="41289C81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oraz </w:t>
      </w:r>
    </w:p>
    <w:p w14:paraId="2F503507" w14:textId="77777777" w:rsidR="000D2243" w:rsidRDefault="000D2243" w:rsidP="000D224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3273FB2A" w14:textId="46A9C160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Województwu </w:t>
      </w:r>
      <w:r w:rsidR="000D2243">
        <w:rPr>
          <w:b/>
          <w:bCs/>
          <w:sz w:val="23"/>
          <w:szCs w:val="23"/>
        </w:rPr>
        <w:t>Kujawsko-</w:t>
      </w:r>
      <w:r>
        <w:rPr>
          <w:b/>
          <w:bCs/>
          <w:sz w:val="23"/>
          <w:szCs w:val="23"/>
        </w:rPr>
        <w:t xml:space="preserve">Pomorskiemu </w:t>
      </w:r>
      <w:r w:rsidRPr="008D5167">
        <w:rPr>
          <w:sz w:val="23"/>
          <w:szCs w:val="23"/>
        </w:rPr>
        <w:t xml:space="preserve">z siedzibą w </w:t>
      </w:r>
      <w:r w:rsidR="000D2243" w:rsidRPr="008D5167">
        <w:rPr>
          <w:sz w:val="23"/>
          <w:szCs w:val="23"/>
        </w:rPr>
        <w:t>Toruniu</w:t>
      </w:r>
      <w:r w:rsidRPr="008D5167">
        <w:rPr>
          <w:sz w:val="23"/>
          <w:szCs w:val="23"/>
        </w:rPr>
        <w:t xml:space="preserve"> przy </w:t>
      </w:r>
      <w:r w:rsidR="008D5167" w:rsidRPr="008D5167">
        <w:rPr>
          <w:sz w:val="23"/>
          <w:szCs w:val="23"/>
        </w:rPr>
        <w:t xml:space="preserve">ul. </w:t>
      </w:r>
      <w:r w:rsidR="000D2243" w:rsidRPr="008D5167">
        <w:rPr>
          <w:sz w:val="23"/>
          <w:szCs w:val="23"/>
        </w:rPr>
        <w:t>Plac Teatralny 2,</w:t>
      </w:r>
      <w:r w:rsidRPr="008D5167">
        <w:rPr>
          <w:sz w:val="23"/>
          <w:szCs w:val="23"/>
        </w:rPr>
        <w:t xml:space="preserve"> 8</w:t>
      </w:r>
      <w:r w:rsidR="000D2243" w:rsidRPr="008D5167">
        <w:rPr>
          <w:sz w:val="23"/>
          <w:szCs w:val="23"/>
        </w:rPr>
        <w:t>7</w:t>
      </w:r>
      <w:r w:rsidRPr="008D5167">
        <w:rPr>
          <w:sz w:val="23"/>
          <w:szCs w:val="23"/>
        </w:rPr>
        <w:t>-</w:t>
      </w:r>
      <w:r w:rsidR="000D2243" w:rsidRPr="008D5167">
        <w:rPr>
          <w:sz w:val="23"/>
          <w:szCs w:val="23"/>
        </w:rPr>
        <w:t>10</w:t>
      </w:r>
      <w:r w:rsidRPr="008D5167">
        <w:rPr>
          <w:sz w:val="23"/>
          <w:szCs w:val="23"/>
        </w:rPr>
        <w:t xml:space="preserve">0 </w:t>
      </w:r>
      <w:r w:rsidR="000D2243" w:rsidRPr="008D5167">
        <w:rPr>
          <w:sz w:val="23"/>
          <w:szCs w:val="23"/>
        </w:rPr>
        <w:t>Toruń</w:t>
      </w:r>
      <w:r w:rsidRPr="008D5167">
        <w:rPr>
          <w:sz w:val="23"/>
          <w:szCs w:val="23"/>
        </w:rPr>
        <w:t>,</w:t>
      </w:r>
      <w:r>
        <w:rPr>
          <w:sz w:val="23"/>
          <w:szCs w:val="23"/>
        </w:rPr>
        <w:t xml:space="preserve"> działającemu w charakterze Powierzającego, dysponenta Środków Wypłaconych Posiadaczowi Rachunku w ramach udostępnionego Limitu Instrumentu Finansowego na podstawie Umowy (jak zdefiniowano poniżej) („</w:t>
      </w:r>
      <w:r>
        <w:rPr>
          <w:b/>
          <w:bCs/>
          <w:sz w:val="23"/>
          <w:szCs w:val="23"/>
        </w:rPr>
        <w:t>Powierzający</w:t>
      </w:r>
      <w:r>
        <w:rPr>
          <w:sz w:val="23"/>
          <w:szCs w:val="23"/>
        </w:rPr>
        <w:t xml:space="preserve">”), </w:t>
      </w:r>
    </w:p>
    <w:p w14:paraId="64A18F0D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26773740" w14:textId="12085495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pełnomocnictwa do samodzielnego dysponowania, przez każdego z pełnomocników osobno, rachunkiem bankowym Posiadacza Rachunku o nr </w:t>
      </w:r>
      <w:r>
        <w:rPr>
          <w:b/>
          <w:bCs/>
          <w:sz w:val="23"/>
          <w:szCs w:val="23"/>
        </w:rPr>
        <w:t xml:space="preserve">[…] </w:t>
      </w:r>
      <w:r>
        <w:rPr>
          <w:sz w:val="23"/>
          <w:szCs w:val="23"/>
        </w:rPr>
        <w:t>(„</w:t>
      </w:r>
      <w:r>
        <w:rPr>
          <w:b/>
          <w:bCs/>
          <w:sz w:val="23"/>
          <w:szCs w:val="23"/>
        </w:rPr>
        <w:t>Rachunek Bankowy Instytucji Finansowej</w:t>
      </w:r>
      <w:r>
        <w:rPr>
          <w:sz w:val="23"/>
          <w:szCs w:val="23"/>
        </w:rPr>
        <w:t xml:space="preserve">”) prowadzonym przez </w:t>
      </w:r>
      <w:r>
        <w:rPr>
          <w:b/>
          <w:bCs/>
          <w:sz w:val="23"/>
          <w:szCs w:val="23"/>
        </w:rPr>
        <w:t xml:space="preserve">[…] </w:t>
      </w:r>
      <w:r>
        <w:rPr>
          <w:sz w:val="23"/>
          <w:szCs w:val="23"/>
        </w:rPr>
        <w:t>(„</w:t>
      </w:r>
      <w:r>
        <w:rPr>
          <w:b/>
          <w:bCs/>
          <w:sz w:val="23"/>
          <w:szCs w:val="23"/>
        </w:rPr>
        <w:t>Bank</w:t>
      </w:r>
      <w:r>
        <w:rPr>
          <w:sz w:val="23"/>
          <w:szCs w:val="23"/>
        </w:rPr>
        <w:t xml:space="preserve">”), który to Rachunek Bankowy Instytucji Finansowej Posiadacz Rachunku będzie wykorzystywał w celu realizacji swoich zobowiązań wynikających z </w:t>
      </w:r>
      <w:r>
        <w:rPr>
          <w:b/>
          <w:bCs/>
          <w:sz w:val="23"/>
          <w:szCs w:val="23"/>
        </w:rPr>
        <w:t xml:space="preserve">Umowy Pożyczki nr </w:t>
      </w:r>
      <w:proofErr w:type="spellStart"/>
      <w:r>
        <w:rPr>
          <w:b/>
          <w:bCs/>
          <w:sz w:val="23"/>
          <w:szCs w:val="23"/>
        </w:rPr>
        <w:t>xxxxxxxx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zawartej w dniu </w:t>
      </w:r>
      <w:r>
        <w:rPr>
          <w:b/>
          <w:bCs/>
          <w:sz w:val="23"/>
          <w:szCs w:val="23"/>
        </w:rPr>
        <w:t xml:space="preserve">….. </w:t>
      </w:r>
      <w:r>
        <w:rPr>
          <w:sz w:val="23"/>
          <w:szCs w:val="23"/>
        </w:rPr>
        <w:t>(„</w:t>
      </w:r>
      <w:r>
        <w:rPr>
          <w:b/>
          <w:bCs/>
          <w:sz w:val="23"/>
          <w:szCs w:val="23"/>
        </w:rPr>
        <w:t>Umowa</w:t>
      </w:r>
      <w:r>
        <w:rPr>
          <w:sz w:val="23"/>
          <w:szCs w:val="23"/>
        </w:rPr>
        <w:t xml:space="preserve">”). </w:t>
      </w:r>
    </w:p>
    <w:p w14:paraId="1D089F8C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468F668B" w14:textId="6EDD76F4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Powyższe umocowanie obejmuje m.in. prawo do samodzielnego dokonywania przez Pożyczkodawcę lub Powierzającego następujących czynności bez dodatkowych dyspozycji ze strony Instytucji Finansowej:</w:t>
      </w:r>
    </w:p>
    <w:p w14:paraId="065DC99A" w14:textId="1D2ED06A" w:rsidR="00F90A98" w:rsidRDefault="00F90A98" w:rsidP="000D224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pobierania oraz wydawania dyspozycji co do środków zgromadzonych na Rachunku Bankowym Instytucji Finansowej; </w:t>
      </w:r>
    </w:p>
    <w:p w14:paraId="62A087A6" w14:textId="77777777" w:rsidR="00F90A98" w:rsidRDefault="00F90A98" w:rsidP="000D2243">
      <w:pPr>
        <w:pStyle w:val="Default"/>
        <w:spacing w:line="360" w:lineRule="auto"/>
        <w:jc w:val="both"/>
      </w:pPr>
    </w:p>
    <w:p w14:paraId="4380E79C" w14:textId="538A493D" w:rsidR="00F90A98" w:rsidRDefault="00F90A98" w:rsidP="000D2243">
      <w:pPr>
        <w:pStyle w:val="Default"/>
        <w:numPr>
          <w:ilvl w:val="0"/>
          <w:numId w:val="1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otrzymywania zestawień wszystkich wpłat i wypłat z Rachunku Bankowego Instytucji Finansowej, również w sposób zautomatyzowany za pośrednictwem API</w:t>
      </w:r>
      <w:r>
        <w:rPr>
          <w:rStyle w:val="Odwoanieprzypisudolnego"/>
          <w:sz w:val="23"/>
          <w:szCs w:val="23"/>
        </w:rPr>
        <w:footnoteReference w:id="1"/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Banku; </w:t>
      </w:r>
    </w:p>
    <w:p w14:paraId="434232A0" w14:textId="7B288206" w:rsidR="00F90A98" w:rsidRDefault="00F90A98" w:rsidP="000D224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otrzymywania informacji, na żądanie Pożyczkodawcy lub Powierzającego, o roszczeniach osób trzecich do Rachunku Bankowego Instytucji Finansowej lub kwot na nim zdeponowanych. </w:t>
      </w:r>
    </w:p>
    <w:p w14:paraId="5D9CEDA1" w14:textId="24DF55B3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Pełnomocnictwo niniejsze nie może być odwołane lub zmienione bez zgody Pożyczkodawcy </w:t>
      </w:r>
      <w:r w:rsidR="000D2243">
        <w:rPr>
          <w:sz w:val="23"/>
          <w:szCs w:val="23"/>
        </w:rPr>
        <w:br/>
      </w:r>
      <w:r>
        <w:rPr>
          <w:sz w:val="23"/>
          <w:szCs w:val="23"/>
        </w:rPr>
        <w:t xml:space="preserve">lub Powierzającego. Umowa Rachunku Bankowego Instytucji Finansowej, do którego niniejsze Pełnomocnictwo zostaje udzielone nie może być rozwiązana bez zgody Pożyczkodawcy </w:t>
      </w:r>
      <w:r w:rsidR="000D2243">
        <w:rPr>
          <w:sz w:val="23"/>
          <w:szCs w:val="23"/>
        </w:rPr>
        <w:br/>
      </w:r>
      <w:r>
        <w:rPr>
          <w:sz w:val="23"/>
          <w:szCs w:val="23"/>
        </w:rPr>
        <w:t xml:space="preserve">lub Powierzającego. </w:t>
      </w:r>
    </w:p>
    <w:p w14:paraId="608E0FC2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68551A98" w14:textId="3C3F3982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Niniejsze pełnomocnictwo jest udzielone na czas określony i obowiązuje do momentu wygaśnięcia wszelkich zobowiązań Instytucji Finansowej wobec Pożyczkodawcy na podstawie Umowy. </w:t>
      </w:r>
    </w:p>
    <w:p w14:paraId="175F70EA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23EA22A5" w14:textId="44FF7605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Instytucja Finansowa nie może udzielać innych pełnomocnictw do Rachunku Bankowego Instytucji Finansowej do momentu wygaśnięcia, wypowiedzenia lub odwołania niniejszego pełnomocnictwa. </w:t>
      </w:r>
    </w:p>
    <w:p w14:paraId="74B74D9E" w14:textId="77777777" w:rsidR="000D2243" w:rsidRDefault="000D2243" w:rsidP="000D2243">
      <w:pPr>
        <w:pStyle w:val="Default"/>
        <w:spacing w:line="360" w:lineRule="auto"/>
        <w:jc w:val="both"/>
        <w:rPr>
          <w:sz w:val="23"/>
          <w:szCs w:val="23"/>
        </w:rPr>
      </w:pPr>
    </w:p>
    <w:p w14:paraId="683FDD38" w14:textId="26E77D89" w:rsidR="00F90A98" w:rsidRDefault="00F90A98" w:rsidP="000D22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Jeżeli, na podstawie jakichkolwiek umów lub porozumień zawartych przez Instytucję Finansową </w:t>
      </w:r>
      <w:r w:rsidR="000D2243">
        <w:rPr>
          <w:sz w:val="23"/>
          <w:szCs w:val="23"/>
        </w:rPr>
        <w:br/>
      </w:r>
      <w:r>
        <w:rPr>
          <w:sz w:val="23"/>
          <w:szCs w:val="23"/>
        </w:rPr>
        <w:t xml:space="preserve">z Bankiem lub jakichkolwiek dokumentów/regulaminów wewnętrznych Banku, do skutecznego dokonywania przez Pożyczkodawcę lub Powierzającego czynności objętych zakresem niniejszego pełnomocnictwa konieczne jest wypełnienie lub podpisanie przez Instytucję Finansową, Pożyczkodawcę lub przez Powierzającego dokumentu w formie druku wewnętrznego Banku lub dokonanie innej czynności, Instytucja Finansowa zobowiązana będzie do wypełnienia, podpisania takiego dokumentu, dokonania takiej czynności lub odpowiednio dopełnienia wszelkich formalności i poinstruowania Pożyczkodawcy i/lub Powierzającego w celu wypełnienia, podpisania takiego dokumentu przez Pożyczkodawcę i/lub Powierzającego, lub dokonania przez Pożyczkodawcę i/lub Powierzającego takiej czynności dla zapewnienia pełnej skuteczności niniejszego pełnomocnictwa. Instytucja Finansowa jest zobowiązana do przekazania Pożyczkodawcy lub Powierzającemu pisemnego potwierdzenia, wystawionego przez Bank, że wszelkie formalności wymagane dla ważności i skuteczności niniejszego pełnomocnictwa zostały dopełnione. </w:t>
      </w:r>
    </w:p>
    <w:p w14:paraId="28544CBB" w14:textId="77777777" w:rsidR="00F90A98" w:rsidRDefault="00F90A98" w:rsidP="000D2243">
      <w:pPr>
        <w:pStyle w:val="Default"/>
        <w:spacing w:line="360" w:lineRule="auto"/>
        <w:rPr>
          <w:sz w:val="23"/>
          <w:szCs w:val="23"/>
        </w:rPr>
      </w:pPr>
    </w:p>
    <w:p w14:paraId="75169FE8" w14:textId="5FE01DC6" w:rsidR="00F90A98" w:rsidRDefault="00F90A98" w:rsidP="000D22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00017D13" w14:textId="77777777" w:rsidR="00F90A98" w:rsidRDefault="00F90A98" w:rsidP="000D22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 Instytucję Finansową </w:t>
      </w:r>
    </w:p>
    <w:p w14:paraId="32A995B1" w14:textId="1956FA6F" w:rsidR="00DD000C" w:rsidRDefault="00F90A98" w:rsidP="000D2243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Przyjmuje się do realizacji powyższe pełnomocnictwo.</w:t>
      </w:r>
    </w:p>
    <w:p w14:paraId="38D242B3" w14:textId="29D70070" w:rsidR="00F90A98" w:rsidRDefault="00F90A98" w:rsidP="000D2243">
      <w:pPr>
        <w:spacing w:line="360" w:lineRule="auto"/>
        <w:rPr>
          <w:sz w:val="23"/>
          <w:szCs w:val="23"/>
        </w:rPr>
      </w:pPr>
    </w:p>
    <w:p w14:paraId="383889BA" w14:textId="77777777" w:rsidR="00F90A98" w:rsidRDefault="00F90A98" w:rsidP="000D2243">
      <w:pPr>
        <w:spacing w:line="360" w:lineRule="auto"/>
        <w:rPr>
          <w:sz w:val="23"/>
          <w:szCs w:val="23"/>
        </w:rPr>
      </w:pPr>
    </w:p>
    <w:p w14:paraId="0A905CC2" w14:textId="77777777" w:rsidR="00F90A98" w:rsidRDefault="00F90A98" w:rsidP="000D22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5F4343A2" w14:textId="77777777" w:rsidR="00F90A98" w:rsidRDefault="00F90A98" w:rsidP="000D22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 Bank </w:t>
      </w:r>
    </w:p>
    <w:p w14:paraId="71E9A494" w14:textId="328690CB" w:rsidR="00F90A98" w:rsidRPr="00F90A98" w:rsidRDefault="00F90A98" w:rsidP="000D2243">
      <w:pPr>
        <w:spacing w:line="360" w:lineRule="auto"/>
      </w:pPr>
      <w:r>
        <w:rPr>
          <w:sz w:val="23"/>
          <w:szCs w:val="23"/>
        </w:rPr>
        <w:t>Pełnomocnictwo zostało sporządzone w trzech egzemplarzach z przeznaczeniem dla Banku, Pożyczkodawcy oraz Instytucji Finansowej.</w:t>
      </w:r>
    </w:p>
    <w:sectPr w:rsidR="00F90A98" w:rsidRPr="00F90A98" w:rsidSect="00762B3E">
      <w:footerReference w:type="default" r:id="rId8"/>
      <w:pgSz w:w="11906" w:h="17338"/>
      <w:pgMar w:top="857" w:right="1003" w:bottom="652" w:left="122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3D11" w14:textId="77777777" w:rsidR="00F90A98" w:rsidRDefault="00F90A98" w:rsidP="00F90A98">
      <w:pPr>
        <w:spacing w:after="0" w:line="240" w:lineRule="auto"/>
      </w:pPr>
      <w:r>
        <w:separator/>
      </w:r>
    </w:p>
  </w:endnote>
  <w:endnote w:type="continuationSeparator" w:id="0">
    <w:p w14:paraId="4B12FFD2" w14:textId="77777777" w:rsidR="00F90A98" w:rsidRDefault="00F90A98" w:rsidP="00F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627334"/>
      <w:docPartObj>
        <w:docPartGallery w:val="Page Numbers (Bottom of Page)"/>
        <w:docPartUnique/>
      </w:docPartObj>
    </w:sdtPr>
    <w:sdtEndPr/>
    <w:sdtContent>
      <w:p w14:paraId="769C639F" w14:textId="5EC5B9EE" w:rsidR="007C7F78" w:rsidRDefault="007C7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6C033" w14:textId="77777777" w:rsidR="007C7F78" w:rsidRDefault="007C7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FC47" w14:textId="77777777" w:rsidR="00F90A98" w:rsidRDefault="00F90A98" w:rsidP="00F90A98">
      <w:pPr>
        <w:spacing w:after="0" w:line="240" w:lineRule="auto"/>
      </w:pPr>
      <w:r>
        <w:separator/>
      </w:r>
    </w:p>
  </w:footnote>
  <w:footnote w:type="continuationSeparator" w:id="0">
    <w:p w14:paraId="1DB0DE7E" w14:textId="77777777" w:rsidR="00F90A98" w:rsidRDefault="00F90A98" w:rsidP="00F90A98">
      <w:pPr>
        <w:spacing w:after="0" w:line="240" w:lineRule="auto"/>
      </w:pPr>
      <w:r>
        <w:continuationSeparator/>
      </w:r>
    </w:p>
  </w:footnote>
  <w:footnote w:id="1">
    <w:p w14:paraId="6EAE52C9" w14:textId="5CA6DC3D" w:rsidR="00F90A98" w:rsidRDefault="00F90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</w:rPr>
        <w:t xml:space="preserve">Application Programming Interface </w:t>
      </w:r>
      <w:r>
        <w:t>(</w:t>
      </w:r>
      <w:r>
        <w:rPr>
          <w:b/>
          <w:bCs/>
        </w:rPr>
        <w:t>API</w:t>
      </w:r>
      <w:r>
        <w:t xml:space="preserve">, również interfejs programistyczny aplikacji, interfejs programowania aplikacji, interfejs programu aplikacyjnego) – zbiór reguł ściśle opisujący, w jaki sposób programy lub podprogramy komunikują się ze sobą.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BD8"/>
    <w:multiLevelType w:val="hybridMultilevel"/>
    <w:tmpl w:val="D06A072C"/>
    <w:lvl w:ilvl="0" w:tplc="045A2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58AD"/>
    <w:multiLevelType w:val="hybridMultilevel"/>
    <w:tmpl w:val="428EA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25"/>
    <w:rsid w:val="000D2243"/>
    <w:rsid w:val="006440F6"/>
    <w:rsid w:val="007C7F78"/>
    <w:rsid w:val="008D5167"/>
    <w:rsid w:val="00DD000C"/>
    <w:rsid w:val="00E07425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DAA4"/>
  <w15:chartTrackingRefBased/>
  <w15:docId w15:val="{47C4CBA2-EA3E-4817-9730-7DA4F2C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78"/>
  </w:style>
  <w:style w:type="paragraph" w:styleId="Stopka">
    <w:name w:val="footer"/>
    <w:basedOn w:val="Normalny"/>
    <w:link w:val="StopkaZnak"/>
    <w:uiPriority w:val="99"/>
    <w:unhideWhenUsed/>
    <w:rsid w:val="007C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8056-EFFB-445C-AF3D-63E27117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Rogalska</dc:creator>
  <cp:keywords/>
  <dc:description/>
  <cp:lastModifiedBy>Agnieszka Dzięcioł</cp:lastModifiedBy>
  <cp:revision>5</cp:revision>
  <dcterms:created xsi:type="dcterms:W3CDTF">2021-06-28T06:38:00Z</dcterms:created>
  <dcterms:modified xsi:type="dcterms:W3CDTF">2021-10-07T12:45:00Z</dcterms:modified>
</cp:coreProperties>
</file>